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EC" w:rsidRPr="00422B4B" w:rsidRDefault="00285C70" w:rsidP="007F5A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CATÁ</w:t>
      </w:r>
      <w:r w:rsidR="00422B4B" w:rsidRPr="00422B4B">
        <w:rPr>
          <w:b/>
          <w:sz w:val="28"/>
          <w:szCs w:val="28"/>
          <w:u w:val="single"/>
        </w:rPr>
        <w:t>LOGO DE MATERIAIS</w:t>
      </w:r>
    </w:p>
    <w:p w:rsidR="00E16987" w:rsidRDefault="00E16987" w:rsidP="00E16987">
      <w:pPr>
        <w:jc w:val="both"/>
      </w:pPr>
    </w:p>
    <w:p w:rsidR="000E5681" w:rsidRPr="000E5681" w:rsidRDefault="008F7B2F" w:rsidP="00AA69B6">
      <w:pPr>
        <w:ind w:firstLine="360"/>
        <w:jc w:val="both"/>
        <w:rPr>
          <w:bCs/>
        </w:rPr>
      </w:pPr>
      <w:r>
        <w:t>O processo de</w:t>
      </w:r>
      <w:r w:rsidR="00E16987">
        <w:t xml:space="preserve"> </w:t>
      </w:r>
      <w:r w:rsidR="000E5681" w:rsidRPr="000E5681">
        <w:rPr>
          <w:bCs/>
        </w:rPr>
        <w:t xml:space="preserve">aquisição depende da correta especificação do </w:t>
      </w:r>
      <w:r>
        <w:rPr>
          <w:bCs/>
        </w:rPr>
        <w:t>material</w:t>
      </w:r>
      <w:r w:rsidR="000E5681" w:rsidRPr="000E5681">
        <w:rPr>
          <w:bCs/>
        </w:rPr>
        <w:t xml:space="preserve">, que deve ser clara </w:t>
      </w:r>
      <w:r w:rsidR="000E5681">
        <w:rPr>
          <w:bCs/>
        </w:rPr>
        <w:t xml:space="preserve">e objetiva </w:t>
      </w:r>
      <w:r w:rsidR="000E5681" w:rsidRPr="000E5681">
        <w:rPr>
          <w:bCs/>
        </w:rPr>
        <w:t>o suficiente para demonstrar os requisitos mínimos do que se deseja adquirir, sem direcionar (ao menos injustificadamente) a uma marca específica.</w:t>
      </w:r>
    </w:p>
    <w:p w:rsidR="000E5681" w:rsidRDefault="000C665E" w:rsidP="00AA69B6">
      <w:pPr>
        <w:spacing w:after="0"/>
        <w:ind w:firstLine="360"/>
        <w:jc w:val="both"/>
        <w:rPr>
          <w:bCs/>
        </w:rPr>
      </w:pPr>
      <w:r>
        <w:rPr>
          <w:bCs/>
        </w:rPr>
        <w:t>O</w:t>
      </w:r>
      <w:r w:rsidR="000E5681" w:rsidRPr="000E5681">
        <w:rPr>
          <w:bCs/>
        </w:rPr>
        <w:t xml:space="preserve">s materiais </w:t>
      </w:r>
      <w:r w:rsidR="000E5681">
        <w:rPr>
          <w:bCs/>
        </w:rPr>
        <w:t>no sistema da UFSC</w:t>
      </w:r>
      <w:r w:rsidR="000E5681" w:rsidRPr="000E5681">
        <w:rPr>
          <w:bCs/>
        </w:rPr>
        <w:t xml:space="preserve">, para fins administrativos, são </w:t>
      </w:r>
      <w:r>
        <w:rPr>
          <w:bCs/>
        </w:rPr>
        <w:t>classific</w:t>
      </w:r>
      <w:r w:rsidR="000E5681" w:rsidRPr="000E5681">
        <w:rPr>
          <w:bCs/>
        </w:rPr>
        <w:t xml:space="preserve">ados em </w:t>
      </w:r>
      <w:r w:rsidR="008F7B2F">
        <w:rPr>
          <w:bCs/>
        </w:rPr>
        <w:t xml:space="preserve">dois grandes grupos, subdivididos </w:t>
      </w:r>
      <w:r w:rsidR="00BA2D3F">
        <w:rPr>
          <w:bCs/>
        </w:rPr>
        <w:t xml:space="preserve">por semelhança </w:t>
      </w:r>
      <w:r w:rsidR="008F7B2F">
        <w:rPr>
          <w:bCs/>
        </w:rPr>
        <w:t xml:space="preserve">em </w:t>
      </w:r>
      <w:r>
        <w:rPr>
          <w:bCs/>
        </w:rPr>
        <w:t>grupo</w:t>
      </w:r>
      <w:r w:rsidR="00B12394">
        <w:rPr>
          <w:bCs/>
        </w:rPr>
        <w:t xml:space="preserve">s </w:t>
      </w:r>
      <w:r w:rsidR="00BA2D3F">
        <w:rPr>
          <w:bCs/>
        </w:rPr>
        <w:t>menores</w:t>
      </w:r>
      <w:r w:rsidR="000E5681" w:rsidRPr="000E5681">
        <w:rPr>
          <w:bCs/>
        </w:rPr>
        <w:t>:</w:t>
      </w:r>
    </w:p>
    <w:p w:rsidR="004709DE" w:rsidRDefault="0067081F" w:rsidP="001A2667">
      <w:pPr>
        <w:spacing w:line="240" w:lineRule="auto"/>
        <w:jc w:val="both"/>
        <w:rPr>
          <w:bCs/>
          <w:sz w:val="40"/>
          <w:szCs w:val="40"/>
        </w:rPr>
      </w:pPr>
      <w:r w:rsidRPr="0067081F">
        <w:rPr>
          <w:bCs/>
          <w:noProof/>
          <w:sz w:val="40"/>
          <w:szCs w:val="40"/>
          <w:lang w:eastAsia="pt-BR"/>
        </w:rPr>
        <w:drawing>
          <wp:inline distT="0" distB="0" distL="0" distR="0" wp14:anchorId="0AE3278B" wp14:editId="4770BCF0">
            <wp:extent cx="5400040" cy="2970083"/>
            <wp:effectExtent l="57150" t="0" r="8636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71780" w:rsidRPr="00E0330F" w:rsidRDefault="00C71F1E" w:rsidP="00671780">
      <w:pPr>
        <w:ind w:firstLine="360"/>
        <w:jc w:val="both"/>
        <w:rPr>
          <w:bCs/>
        </w:rPr>
      </w:pPr>
      <w:r w:rsidRPr="000E5681">
        <w:rPr>
          <w:bCs/>
        </w:rPr>
        <w:t>A consulta ao catálogo da UFSC é o primeiro passo para iniciar um pedido de aquisição.</w:t>
      </w:r>
      <w:r>
        <w:rPr>
          <w:bCs/>
        </w:rPr>
        <w:t xml:space="preserve"> Posteriormente, é necessário </w:t>
      </w:r>
      <w:r w:rsidRPr="00E0330F">
        <w:rPr>
          <w:bCs/>
        </w:rPr>
        <w:t xml:space="preserve">verificar </w:t>
      </w:r>
      <w:r>
        <w:rPr>
          <w:bCs/>
        </w:rPr>
        <w:t>em qua</w:t>
      </w:r>
      <w:r w:rsidRPr="00E0330F">
        <w:rPr>
          <w:bCs/>
        </w:rPr>
        <w:t xml:space="preserve">is grupos os itens </w:t>
      </w:r>
      <w:r>
        <w:rPr>
          <w:bCs/>
        </w:rPr>
        <w:t xml:space="preserve">demandados pertencem, assim como a qual etapa/período de compra </w:t>
      </w:r>
      <w:r w:rsidRPr="00E0330F">
        <w:rPr>
          <w:bCs/>
        </w:rPr>
        <w:t>esse</w:t>
      </w:r>
      <w:r>
        <w:rPr>
          <w:bCs/>
        </w:rPr>
        <w:t>s</w:t>
      </w:r>
      <w:r w:rsidRPr="00E0330F">
        <w:rPr>
          <w:bCs/>
        </w:rPr>
        <w:t xml:space="preserve"> grupo</w:t>
      </w:r>
      <w:r>
        <w:rPr>
          <w:bCs/>
        </w:rPr>
        <w:t>s</w:t>
      </w:r>
      <w:r w:rsidRPr="00E0330F">
        <w:rPr>
          <w:bCs/>
        </w:rPr>
        <w:t xml:space="preserve"> pertence</w:t>
      </w:r>
      <w:r>
        <w:rPr>
          <w:bCs/>
        </w:rPr>
        <w:t>m, d</w:t>
      </w:r>
      <w:r w:rsidRPr="00E0330F">
        <w:rPr>
          <w:bCs/>
        </w:rPr>
        <w:t xml:space="preserve">e acordo com </w:t>
      </w:r>
      <w:r w:rsidRPr="004A66C0">
        <w:rPr>
          <w:bCs/>
        </w:rPr>
        <w:t xml:space="preserve">o </w:t>
      </w:r>
      <w:r w:rsidR="004A66C0" w:rsidRPr="004A66C0">
        <w:rPr>
          <w:bCs/>
        </w:rPr>
        <w:t>Calendário de Compras Anual</w:t>
      </w:r>
      <w:r w:rsidRPr="004A66C0">
        <w:rPr>
          <w:bCs/>
        </w:rPr>
        <w:t>.</w:t>
      </w:r>
    </w:p>
    <w:p w:rsidR="00681421" w:rsidRDefault="00681421" w:rsidP="00681421">
      <w:pPr>
        <w:jc w:val="center"/>
        <w:rPr>
          <w:b/>
          <w:bCs/>
          <w:u w:val="single"/>
        </w:rPr>
      </w:pPr>
      <w:r w:rsidRPr="0000043A">
        <w:rPr>
          <w:b/>
          <w:bCs/>
          <w:noProof/>
          <w:lang w:eastAsia="pt-BR"/>
        </w:rPr>
        <w:drawing>
          <wp:inline distT="0" distB="0" distL="0" distR="0" wp14:anchorId="47C94EB0" wp14:editId="10DC958D">
            <wp:extent cx="4666890" cy="1207698"/>
            <wp:effectExtent l="0" t="19050" r="0" b="31115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00043A" w:rsidRDefault="0000043A" w:rsidP="0000043A">
      <w:pPr>
        <w:spacing w:after="0"/>
        <w:jc w:val="center"/>
        <w:rPr>
          <w:b/>
          <w:bCs/>
          <w:u w:val="single"/>
        </w:rPr>
      </w:pPr>
    </w:p>
    <w:p w:rsidR="001223B6" w:rsidRDefault="0000043A" w:rsidP="0000043A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SITUAÇÕES POSSÍVEIS:</w:t>
      </w:r>
    </w:p>
    <w:p w:rsidR="0000043A" w:rsidRPr="00B26B6F" w:rsidRDefault="0000043A" w:rsidP="001223B6">
      <w:pPr>
        <w:jc w:val="both"/>
        <w:rPr>
          <w:b/>
          <w:bCs/>
          <w:u w:val="single"/>
        </w:rPr>
      </w:pPr>
    </w:p>
    <w:p w:rsidR="00AA69B6" w:rsidRDefault="00E0330F" w:rsidP="007E06BE">
      <w:pPr>
        <w:pStyle w:val="PargrafodaLista"/>
        <w:numPr>
          <w:ilvl w:val="0"/>
          <w:numId w:val="9"/>
        </w:numPr>
        <w:ind w:left="426"/>
        <w:jc w:val="both"/>
        <w:rPr>
          <w:bCs/>
        </w:rPr>
      </w:pPr>
      <w:r w:rsidRPr="00B26B6F">
        <w:rPr>
          <w:b/>
          <w:bCs/>
          <w:i/>
        </w:rPr>
        <w:t>MATERIAL CATALOGADO, MAS COM DESCRIÇÃO DIVERGENTE OU MUITO ESPECÍFICA</w:t>
      </w:r>
      <w:r w:rsidR="00B26B6F" w:rsidRPr="00B26B6F">
        <w:rPr>
          <w:bCs/>
        </w:rPr>
        <w:t xml:space="preserve">: </w:t>
      </w:r>
      <w:r w:rsidR="00681421">
        <w:rPr>
          <w:bCs/>
        </w:rPr>
        <w:t>A</w:t>
      </w:r>
      <w:r w:rsidR="00681421" w:rsidRPr="007E06BE">
        <w:rPr>
          <w:bCs/>
        </w:rPr>
        <w:t>ntes de solicitar a alteração do catálogo</w:t>
      </w:r>
      <w:r w:rsidR="00681421">
        <w:rPr>
          <w:bCs/>
        </w:rPr>
        <w:t>, f</w:t>
      </w:r>
      <w:r w:rsidR="007E06BE" w:rsidRPr="007E06BE">
        <w:rPr>
          <w:bCs/>
        </w:rPr>
        <w:t xml:space="preserve">azer uma </w:t>
      </w:r>
      <w:r w:rsidR="00681421">
        <w:rPr>
          <w:bCs/>
        </w:rPr>
        <w:t>breve pesquisa</w:t>
      </w:r>
      <w:r w:rsidR="007E06BE" w:rsidRPr="007E06BE">
        <w:rPr>
          <w:bCs/>
        </w:rPr>
        <w:t xml:space="preserve"> de mercado para verificar as características do produto existentes.</w:t>
      </w:r>
      <w:r w:rsidR="007E06BE">
        <w:rPr>
          <w:bCs/>
        </w:rPr>
        <w:t xml:space="preserve"> </w:t>
      </w:r>
      <w:r w:rsidR="00AA69B6">
        <w:rPr>
          <w:bCs/>
        </w:rPr>
        <w:t xml:space="preserve">Encaminhar ao setor de compras o pedido de </w:t>
      </w:r>
      <w:r w:rsidRPr="00B26B6F">
        <w:rPr>
          <w:bCs/>
        </w:rPr>
        <w:t>alteração do item no catálogo da UFSC</w:t>
      </w:r>
      <w:r w:rsidR="00AA69B6">
        <w:rPr>
          <w:bCs/>
        </w:rPr>
        <w:t xml:space="preserve">, por e-mail, conforme tabela </w:t>
      </w:r>
      <w:r w:rsidR="00BA3FA5">
        <w:rPr>
          <w:bCs/>
        </w:rPr>
        <w:t xml:space="preserve">exemplificativa </w:t>
      </w:r>
      <w:r w:rsidR="00AA69B6">
        <w:rPr>
          <w:bCs/>
        </w:rPr>
        <w:t>abaixo:</w:t>
      </w:r>
    </w:p>
    <w:p w:rsidR="0000043A" w:rsidRDefault="0000043A" w:rsidP="0000043A">
      <w:pPr>
        <w:pStyle w:val="PargrafodaLista"/>
        <w:ind w:left="426"/>
        <w:jc w:val="both"/>
        <w:rPr>
          <w:bCs/>
        </w:rPr>
      </w:pPr>
    </w:p>
    <w:tbl>
      <w:tblPr>
        <w:tblStyle w:val="GradeMdia1-nfase1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1985"/>
        <w:gridCol w:w="1873"/>
      </w:tblGrid>
      <w:tr w:rsidR="00AA69B6" w:rsidTr="00935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A69B6" w:rsidRDefault="00AA69B6" w:rsidP="00FD3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Código do material</w:t>
            </w:r>
          </w:p>
        </w:tc>
        <w:tc>
          <w:tcPr>
            <w:tcW w:w="3402" w:type="dxa"/>
          </w:tcPr>
          <w:p w:rsidR="00AA69B6" w:rsidRDefault="00AA69B6" w:rsidP="00FD3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Descrição Atual</w:t>
            </w:r>
          </w:p>
        </w:tc>
        <w:tc>
          <w:tcPr>
            <w:tcW w:w="1985" w:type="dxa"/>
          </w:tcPr>
          <w:p w:rsidR="00AA69B6" w:rsidRDefault="00AA69B6" w:rsidP="00FD3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Descrição após alteração</w:t>
            </w:r>
          </w:p>
        </w:tc>
        <w:tc>
          <w:tcPr>
            <w:tcW w:w="1873" w:type="dxa"/>
          </w:tcPr>
          <w:p w:rsidR="00AA69B6" w:rsidRDefault="00AA69B6" w:rsidP="00FD3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Justificativa</w:t>
            </w:r>
          </w:p>
        </w:tc>
      </w:tr>
      <w:tr w:rsidR="00AA69B6" w:rsidRPr="00AA69B6" w:rsidTr="00935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A69B6" w:rsidRPr="000746E7" w:rsidRDefault="000746E7" w:rsidP="00FD32C1">
            <w:pPr>
              <w:jc w:val="both"/>
              <w:rPr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b w:val="0"/>
                <w:bCs w:val="0"/>
                <w:color w:val="FF0000"/>
                <w:sz w:val="18"/>
                <w:szCs w:val="18"/>
              </w:rPr>
              <w:t>Exemplo</w:t>
            </w:r>
            <w:r w:rsidRPr="000746E7">
              <w:rPr>
                <w:b w:val="0"/>
                <w:bCs w:val="0"/>
                <w:color w:val="FF0000"/>
                <w:sz w:val="18"/>
                <w:szCs w:val="18"/>
              </w:rPr>
              <w:t>:</w:t>
            </w:r>
          </w:p>
          <w:p w:rsidR="000746E7" w:rsidRPr="000746E7" w:rsidRDefault="00935E08" w:rsidP="00935E08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z w:val="18"/>
                <w:szCs w:val="18"/>
              </w:rPr>
              <w:t>077</w:t>
            </w:r>
            <w:r w:rsidR="0094340D">
              <w:rPr>
                <w:b w:val="0"/>
                <w:bCs w:val="0"/>
                <w:sz w:val="18"/>
                <w:szCs w:val="18"/>
              </w:rPr>
              <w:t>.</w:t>
            </w:r>
            <w:r>
              <w:rPr>
                <w:b w:val="0"/>
                <w:bCs w:val="0"/>
                <w:sz w:val="18"/>
                <w:szCs w:val="18"/>
              </w:rPr>
              <w:t>1</w:t>
            </w:r>
            <w:r w:rsidR="0094340D">
              <w:rPr>
                <w:b w:val="0"/>
                <w:bCs w:val="0"/>
                <w:sz w:val="18"/>
                <w:szCs w:val="18"/>
              </w:rPr>
              <w:t>2.2</w:t>
            </w:r>
            <w:r>
              <w:rPr>
                <w:b w:val="0"/>
                <w:bCs w:val="0"/>
                <w:sz w:val="18"/>
                <w:szCs w:val="18"/>
              </w:rPr>
              <w:t>92335</w:t>
            </w:r>
          </w:p>
        </w:tc>
        <w:tc>
          <w:tcPr>
            <w:tcW w:w="3402" w:type="dxa"/>
          </w:tcPr>
          <w:p w:rsidR="00AA69B6" w:rsidRPr="00935E08" w:rsidRDefault="00AA69B6" w:rsidP="00935E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AA69B6">
              <w:rPr>
                <w:bCs/>
                <w:sz w:val="18"/>
                <w:szCs w:val="18"/>
              </w:rPr>
              <w:t>Descrição resumida:</w:t>
            </w:r>
            <w:r w:rsidR="00935E08">
              <w:rPr>
                <w:bCs/>
                <w:sz w:val="18"/>
                <w:szCs w:val="18"/>
              </w:rPr>
              <w:t xml:space="preserve"> </w:t>
            </w:r>
            <w:r w:rsidR="00935E08" w:rsidRPr="00935E08">
              <w:rPr>
                <w:bCs/>
                <w:sz w:val="18"/>
                <w:szCs w:val="18"/>
              </w:rPr>
              <w:t>FORNO MICROONDAS</w:t>
            </w:r>
            <w:r w:rsidR="00935E08" w:rsidRPr="00935E08">
              <w:rPr>
                <w:bCs/>
                <w:color w:val="FF0000"/>
                <w:sz w:val="18"/>
                <w:szCs w:val="18"/>
              </w:rPr>
              <w:t xml:space="preserve"> </w:t>
            </w:r>
            <w:r w:rsidR="00935E08" w:rsidRPr="00935E08">
              <w:rPr>
                <w:bCs/>
                <w:strike/>
                <w:color w:val="FF0000"/>
                <w:sz w:val="18"/>
                <w:szCs w:val="18"/>
              </w:rPr>
              <w:t>18L</w:t>
            </w:r>
          </w:p>
          <w:p w:rsidR="00AA69B6" w:rsidRPr="00AA69B6" w:rsidRDefault="00AA69B6" w:rsidP="00935E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69B6">
              <w:rPr>
                <w:bCs/>
                <w:sz w:val="18"/>
                <w:szCs w:val="18"/>
              </w:rPr>
              <w:t>Especificação:</w:t>
            </w:r>
            <w:r w:rsidR="00935E08">
              <w:rPr>
                <w:bCs/>
                <w:sz w:val="18"/>
                <w:szCs w:val="18"/>
              </w:rPr>
              <w:t xml:space="preserve"> </w:t>
            </w:r>
            <w:r w:rsidR="00935E08" w:rsidRPr="00935E08">
              <w:rPr>
                <w:bCs/>
                <w:strike/>
                <w:color w:val="FF0000"/>
                <w:sz w:val="18"/>
                <w:szCs w:val="18"/>
              </w:rPr>
              <w:t>CARACTERÍSTICAS MÍNIMAS:</w:t>
            </w:r>
            <w:r w:rsidR="00935E08">
              <w:rPr>
                <w:bCs/>
                <w:color w:val="FF0000"/>
                <w:sz w:val="18"/>
                <w:szCs w:val="18"/>
              </w:rPr>
              <w:t xml:space="preserve"> </w:t>
            </w:r>
            <w:r w:rsidR="00935E08" w:rsidRPr="00935E08">
              <w:rPr>
                <w:bCs/>
                <w:sz w:val="18"/>
                <w:szCs w:val="18"/>
              </w:rPr>
              <w:t xml:space="preserve">FORNO MICROONDAS </w:t>
            </w:r>
            <w:r w:rsidR="00935E08" w:rsidRPr="00935E08">
              <w:rPr>
                <w:bCs/>
                <w:strike/>
                <w:color w:val="FF0000"/>
                <w:sz w:val="18"/>
                <w:szCs w:val="18"/>
              </w:rPr>
              <w:t xml:space="preserve">COM CAPACIDADE PARA 18 LITROS, POTÊNCIA DE </w:t>
            </w:r>
            <w:proofErr w:type="gramStart"/>
            <w:r w:rsidR="00935E08" w:rsidRPr="00935E08">
              <w:rPr>
                <w:bCs/>
                <w:strike/>
                <w:color w:val="FF0000"/>
                <w:sz w:val="18"/>
                <w:szCs w:val="18"/>
              </w:rPr>
              <w:t>700W</w:t>
            </w:r>
            <w:proofErr w:type="gramEnd"/>
            <w:r w:rsidR="00935E08" w:rsidRPr="00935E08">
              <w:rPr>
                <w:bCs/>
                <w:strike/>
                <w:color w:val="FF0000"/>
                <w:sz w:val="18"/>
                <w:szCs w:val="18"/>
              </w:rPr>
              <w:t>, 11 NÍVEIS DE POTÊNCIA, COR BRANCO, CONSUMO DE 1200W,</w:t>
            </w:r>
            <w:r w:rsidR="00935E08">
              <w:rPr>
                <w:bCs/>
                <w:strike/>
                <w:color w:val="FF0000"/>
                <w:sz w:val="18"/>
                <w:szCs w:val="18"/>
              </w:rPr>
              <w:t xml:space="preserve"> TENSÃO DE 220V, DIMENSÕES: A=</w:t>
            </w:r>
            <w:r w:rsidR="00935E08" w:rsidRPr="00935E08">
              <w:rPr>
                <w:bCs/>
                <w:strike/>
                <w:color w:val="FF0000"/>
                <w:sz w:val="18"/>
                <w:szCs w:val="18"/>
              </w:rPr>
              <w:t>29,5 X L=45,80 X P=34 CM, PESO 13,4 KG, COM FUNÇÃO TIMER E RELÓGIO.</w:t>
            </w:r>
          </w:p>
        </w:tc>
        <w:tc>
          <w:tcPr>
            <w:tcW w:w="1985" w:type="dxa"/>
          </w:tcPr>
          <w:p w:rsidR="00AA69B6" w:rsidRPr="00935E08" w:rsidRDefault="00AA69B6" w:rsidP="0093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69B6">
              <w:rPr>
                <w:bCs/>
                <w:sz w:val="18"/>
                <w:szCs w:val="18"/>
              </w:rPr>
              <w:t>Descrição resumida:</w:t>
            </w:r>
            <w:r w:rsidR="00935E08">
              <w:rPr>
                <w:bCs/>
                <w:sz w:val="18"/>
                <w:szCs w:val="18"/>
              </w:rPr>
              <w:t xml:space="preserve"> </w:t>
            </w:r>
            <w:r w:rsidR="00935E08" w:rsidRPr="00935E08">
              <w:rPr>
                <w:bCs/>
                <w:sz w:val="18"/>
                <w:szCs w:val="18"/>
              </w:rPr>
              <w:t>FORNO MICROONDAS</w:t>
            </w:r>
          </w:p>
          <w:p w:rsidR="00AA69B6" w:rsidRPr="00935E08" w:rsidRDefault="00AA69B6" w:rsidP="0093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:rsidR="00AA69B6" w:rsidRDefault="00AA69B6" w:rsidP="0093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35E08">
              <w:rPr>
                <w:bCs/>
                <w:sz w:val="18"/>
                <w:szCs w:val="18"/>
              </w:rPr>
              <w:t>Especificação:</w:t>
            </w:r>
            <w:r w:rsidR="00935E08" w:rsidRPr="00935E08">
              <w:rPr>
                <w:bCs/>
                <w:sz w:val="18"/>
                <w:szCs w:val="18"/>
              </w:rPr>
              <w:t xml:space="preserve"> FORNO MICROONDAS</w:t>
            </w:r>
          </w:p>
        </w:tc>
        <w:tc>
          <w:tcPr>
            <w:tcW w:w="1873" w:type="dxa"/>
          </w:tcPr>
          <w:p w:rsidR="00AA69B6" w:rsidRPr="00AA69B6" w:rsidRDefault="00AA69B6" w:rsidP="0093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0746E7">
              <w:rPr>
                <w:bCs/>
                <w:color w:val="FF0000"/>
                <w:sz w:val="18"/>
                <w:szCs w:val="18"/>
              </w:rPr>
              <w:t>Exemplo:</w:t>
            </w:r>
            <w:r w:rsidRPr="00AA69B6">
              <w:rPr>
                <w:bCs/>
                <w:sz w:val="18"/>
                <w:szCs w:val="18"/>
              </w:rPr>
              <w:t xml:space="preserve"> </w:t>
            </w:r>
          </w:p>
          <w:p w:rsidR="00AA69B6" w:rsidRPr="00AA69B6" w:rsidRDefault="00935E08" w:rsidP="00935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A69B6">
              <w:rPr>
                <w:bCs/>
                <w:sz w:val="18"/>
                <w:szCs w:val="18"/>
              </w:rPr>
              <w:t>DEIXAR A DESCRIÇÃO DO ITEM MAIS GENÉRICA, EM ATENDIMENTO AO MEMORANDO CIRCULAR Nº 004/DPL/2016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</w:tbl>
    <w:p w:rsidR="00935E08" w:rsidRDefault="00935E08" w:rsidP="00D93C5E">
      <w:pPr>
        <w:pStyle w:val="PargrafodaLista"/>
        <w:ind w:left="426"/>
        <w:jc w:val="both"/>
        <w:rPr>
          <w:bCs/>
        </w:rPr>
      </w:pPr>
    </w:p>
    <w:p w:rsidR="00B26B6F" w:rsidRPr="00AA69B6" w:rsidRDefault="00B26B6F" w:rsidP="00D93C5E">
      <w:pPr>
        <w:pStyle w:val="PargrafodaLista"/>
        <w:ind w:left="426"/>
        <w:jc w:val="both"/>
        <w:rPr>
          <w:bCs/>
        </w:rPr>
      </w:pPr>
      <w:r w:rsidRPr="00AA69B6">
        <w:rPr>
          <w:bCs/>
        </w:rPr>
        <w:t xml:space="preserve">De acordo com o Memorando Circular nº 004/DPL/2016, </w:t>
      </w:r>
      <w:r w:rsidR="00E313A8" w:rsidRPr="00AA69B6">
        <w:rPr>
          <w:bCs/>
        </w:rPr>
        <w:t>as especificações devem ser elaboradas de forma genérica, de modo que a catalogação</w:t>
      </w:r>
      <w:r w:rsidR="00A67817">
        <w:rPr>
          <w:bCs/>
        </w:rPr>
        <w:t xml:space="preserve"> não se torne exclusiva para um </w:t>
      </w:r>
      <w:r w:rsidR="00E313A8" w:rsidRPr="00AA69B6">
        <w:rPr>
          <w:bCs/>
        </w:rPr>
        <w:t>único usuário ou departamento</w:t>
      </w:r>
      <w:r w:rsidR="00732064" w:rsidRPr="00AA69B6">
        <w:rPr>
          <w:bCs/>
        </w:rPr>
        <w:t>.</w:t>
      </w:r>
    </w:p>
    <w:p w:rsidR="00CB6C55" w:rsidRDefault="00671780" w:rsidP="0000043A">
      <w:pPr>
        <w:ind w:left="349"/>
        <w:jc w:val="center"/>
        <w:rPr>
          <w:bCs/>
        </w:rPr>
      </w:pPr>
      <w:r>
        <w:rPr>
          <w:noProof/>
          <w:lang w:eastAsia="pt-BR"/>
        </w:rPr>
        <w:drawing>
          <wp:inline distT="0" distB="0" distL="0" distR="0" wp14:anchorId="5FF40154" wp14:editId="2EE3DF30">
            <wp:extent cx="4321834" cy="3051744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46385" t="27907" r="10406" b="17846"/>
                    <a:stretch/>
                  </pic:blipFill>
                  <pic:spPr bwMode="auto">
                    <a:xfrm>
                      <a:off x="0" y="0"/>
                      <a:ext cx="4327187" cy="3055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3046" w:rsidRPr="00DA3046" w:rsidRDefault="00DA3046" w:rsidP="0000043A">
      <w:pPr>
        <w:ind w:left="349"/>
        <w:jc w:val="center"/>
        <w:rPr>
          <w:bCs/>
          <w:sz w:val="8"/>
          <w:szCs w:val="8"/>
        </w:rPr>
      </w:pPr>
    </w:p>
    <w:p w:rsidR="000746E7" w:rsidRDefault="00E0330F" w:rsidP="000746E7">
      <w:pPr>
        <w:pStyle w:val="PargrafodaLista"/>
        <w:numPr>
          <w:ilvl w:val="0"/>
          <w:numId w:val="9"/>
        </w:numPr>
        <w:ind w:left="426"/>
        <w:jc w:val="both"/>
        <w:rPr>
          <w:bCs/>
        </w:rPr>
      </w:pPr>
      <w:r w:rsidRPr="00B26B6F">
        <w:rPr>
          <w:b/>
          <w:bCs/>
          <w:i/>
        </w:rPr>
        <w:t xml:space="preserve">MATERIAL NÃO </w:t>
      </w:r>
      <w:r w:rsidR="007729E0">
        <w:rPr>
          <w:b/>
          <w:bCs/>
          <w:i/>
        </w:rPr>
        <w:t>CONSTA NO CATÁLOG</w:t>
      </w:r>
      <w:r w:rsidRPr="00B26B6F">
        <w:rPr>
          <w:b/>
          <w:bCs/>
          <w:i/>
        </w:rPr>
        <w:t>O</w:t>
      </w:r>
      <w:r w:rsidR="007729E0">
        <w:rPr>
          <w:b/>
          <w:bCs/>
          <w:i/>
        </w:rPr>
        <w:t xml:space="preserve"> E NÃO É POSSÍVEL ALTERAR UM ITEM EXISTENTE (COM DESCRIÇÃO APROXIMADA)</w:t>
      </w:r>
      <w:r w:rsidRPr="00B26B6F">
        <w:rPr>
          <w:bCs/>
        </w:rPr>
        <w:t xml:space="preserve">: </w:t>
      </w:r>
      <w:r w:rsidR="00BA3FA5">
        <w:rPr>
          <w:bCs/>
        </w:rPr>
        <w:t>E</w:t>
      </w:r>
      <w:r w:rsidR="00A63430" w:rsidRPr="00A63430">
        <w:rPr>
          <w:bCs/>
        </w:rPr>
        <w:t xml:space="preserve">ncaminhar por e-mail </w:t>
      </w:r>
      <w:r w:rsidRPr="00A63430">
        <w:rPr>
          <w:bCs/>
        </w:rPr>
        <w:t xml:space="preserve">ao setor de compras </w:t>
      </w:r>
      <w:r w:rsidR="007729E0">
        <w:rPr>
          <w:bCs/>
        </w:rPr>
        <w:t>o pedido</w:t>
      </w:r>
      <w:r w:rsidR="00A63430" w:rsidRPr="00A63430">
        <w:rPr>
          <w:bCs/>
        </w:rPr>
        <w:t xml:space="preserve"> de </w:t>
      </w:r>
      <w:r w:rsidRPr="00A63430">
        <w:rPr>
          <w:bCs/>
        </w:rPr>
        <w:t xml:space="preserve">catalogação do item no sistema da UFSC, </w:t>
      </w:r>
      <w:r w:rsidR="00A67817">
        <w:rPr>
          <w:bCs/>
        </w:rPr>
        <w:t>conforme tabela exemplificativa abaixo,</w:t>
      </w:r>
      <w:r w:rsidR="00A67817" w:rsidRPr="00A63430">
        <w:rPr>
          <w:bCs/>
        </w:rPr>
        <w:t xml:space="preserve"> </w:t>
      </w:r>
      <w:r w:rsidRPr="00A63430">
        <w:rPr>
          <w:bCs/>
        </w:rPr>
        <w:t xml:space="preserve">informando </w:t>
      </w:r>
      <w:r w:rsidR="00A63430" w:rsidRPr="00A63430">
        <w:rPr>
          <w:bCs/>
        </w:rPr>
        <w:t xml:space="preserve">sua descrição genérica, grupo de materiais a qual pertence, a unidade de medida e </w:t>
      </w:r>
      <w:r w:rsidRPr="00A63430">
        <w:rPr>
          <w:bCs/>
        </w:rPr>
        <w:t>o código CATMAT que mais se a</w:t>
      </w:r>
      <w:r w:rsidR="00DD289D">
        <w:rPr>
          <w:bCs/>
        </w:rPr>
        <w:t>proxima do descritivo desejado</w:t>
      </w:r>
      <w:r w:rsidR="00A67817">
        <w:rPr>
          <w:bCs/>
        </w:rPr>
        <w:t xml:space="preserve"> (</w:t>
      </w:r>
      <w:r w:rsidR="00A67817" w:rsidRPr="00DD289D">
        <w:rPr>
          <w:bCs/>
        </w:rPr>
        <w:t>CATMAT é o código de cada item cadastrado no Catálogo de Materiais do Governo Federal. Também é conhecido como SIASG</w:t>
      </w:r>
      <w:r w:rsidR="00A67817">
        <w:rPr>
          <w:bCs/>
        </w:rPr>
        <w:t>).</w:t>
      </w:r>
    </w:p>
    <w:tbl>
      <w:tblPr>
        <w:tblStyle w:val="GradeMdia1-nfase1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1276"/>
        <w:gridCol w:w="1306"/>
      </w:tblGrid>
      <w:tr w:rsidR="00DA3046" w:rsidTr="00FD3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A3046" w:rsidRDefault="00DA3046" w:rsidP="00FD32C1">
            <w:pPr>
              <w:jc w:val="center"/>
              <w:rPr>
                <w:bCs w:val="0"/>
              </w:rPr>
            </w:pPr>
            <w:r>
              <w:rPr>
                <w:bCs w:val="0"/>
              </w:rPr>
              <w:t>Código CATMAT</w:t>
            </w:r>
          </w:p>
        </w:tc>
        <w:tc>
          <w:tcPr>
            <w:tcW w:w="4394" w:type="dxa"/>
          </w:tcPr>
          <w:p w:rsidR="00DA3046" w:rsidRDefault="00DA3046" w:rsidP="00FD3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Descrição (genérica)</w:t>
            </w:r>
          </w:p>
        </w:tc>
        <w:tc>
          <w:tcPr>
            <w:tcW w:w="1276" w:type="dxa"/>
          </w:tcPr>
          <w:p w:rsidR="00DA3046" w:rsidRDefault="00DA3046" w:rsidP="00FD3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Grupo de materiais</w:t>
            </w:r>
          </w:p>
        </w:tc>
        <w:tc>
          <w:tcPr>
            <w:tcW w:w="1306" w:type="dxa"/>
          </w:tcPr>
          <w:p w:rsidR="00DA3046" w:rsidRDefault="00DA3046" w:rsidP="00FD3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Unidade de medida</w:t>
            </w:r>
          </w:p>
        </w:tc>
      </w:tr>
      <w:tr w:rsidR="00DA3046" w:rsidTr="00FD3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A3046" w:rsidRDefault="00DA3046" w:rsidP="00FD32C1">
            <w:pPr>
              <w:jc w:val="both"/>
              <w:rPr>
                <w:bCs w:val="0"/>
              </w:rPr>
            </w:pPr>
          </w:p>
        </w:tc>
        <w:tc>
          <w:tcPr>
            <w:tcW w:w="4394" w:type="dxa"/>
          </w:tcPr>
          <w:p w:rsidR="00DA3046" w:rsidRPr="000746E7" w:rsidRDefault="00DA3046" w:rsidP="00FD32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0746E7">
              <w:rPr>
                <w:bCs/>
                <w:sz w:val="18"/>
                <w:szCs w:val="18"/>
              </w:rPr>
              <w:t>Descrição resumida:</w:t>
            </w:r>
            <w:r w:rsidR="00A67817">
              <w:rPr>
                <w:bCs/>
                <w:sz w:val="18"/>
                <w:szCs w:val="18"/>
              </w:rPr>
              <w:t xml:space="preserve"> </w:t>
            </w:r>
          </w:p>
          <w:p w:rsidR="00DA3046" w:rsidRDefault="00DA3046" w:rsidP="00FD32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:rsidR="00DA3046" w:rsidRDefault="00DA3046" w:rsidP="00FD32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0746E7">
              <w:rPr>
                <w:bCs/>
                <w:sz w:val="18"/>
                <w:szCs w:val="18"/>
              </w:rPr>
              <w:t>Especificação:</w:t>
            </w:r>
          </w:p>
          <w:p w:rsidR="00DA3046" w:rsidRPr="000746E7" w:rsidRDefault="00DA3046" w:rsidP="00FD32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A3046" w:rsidRPr="000746E7" w:rsidRDefault="00A67817" w:rsidP="00FD32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Exemplo</w:t>
            </w:r>
            <w:r w:rsidR="00DA3046" w:rsidRPr="000746E7">
              <w:rPr>
                <w:bCs/>
                <w:color w:val="FF0000"/>
                <w:sz w:val="18"/>
                <w:szCs w:val="18"/>
              </w:rPr>
              <w:t xml:space="preserve">: </w:t>
            </w:r>
          </w:p>
          <w:p w:rsidR="00DA3046" w:rsidRPr="000746E7" w:rsidRDefault="00DA3046" w:rsidP="00FD32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0746E7">
              <w:rPr>
                <w:bCs/>
                <w:color w:val="FF0000"/>
                <w:sz w:val="18"/>
                <w:szCs w:val="18"/>
              </w:rPr>
              <w:t>099.24</w:t>
            </w:r>
          </w:p>
          <w:p w:rsidR="00DA3046" w:rsidRPr="000746E7" w:rsidRDefault="00DA3046" w:rsidP="00FD32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0746E7">
              <w:rPr>
                <w:bCs/>
                <w:color w:val="FF0000"/>
                <w:sz w:val="18"/>
                <w:szCs w:val="18"/>
              </w:rPr>
              <w:t>077.08</w:t>
            </w:r>
          </w:p>
          <w:p w:rsidR="00DA3046" w:rsidRPr="000746E7" w:rsidRDefault="00DA3046" w:rsidP="00FD32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306" w:type="dxa"/>
          </w:tcPr>
          <w:p w:rsidR="00DA3046" w:rsidRPr="000746E7" w:rsidRDefault="00DA3046" w:rsidP="00FD32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0746E7">
              <w:rPr>
                <w:bCs/>
                <w:color w:val="FF0000"/>
                <w:sz w:val="18"/>
                <w:szCs w:val="18"/>
              </w:rPr>
              <w:t>Ex</w:t>
            </w:r>
            <w:r w:rsidR="00A67817">
              <w:rPr>
                <w:bCs/>
                <w:color w:val="FF0000"/>
                <w:sz w:val="18"/>
                <w:szCs w:val="18"/>
              </w:rPr>
              <w:t>emplo</w:t>
            </w:r>
            <w:r w:rsidRPr="000746E7">
              <w:rPr>
                <w:bCs/>
                <w:color w:val="FF0000"/>
                <w:sz w:val="18"/>
                <w:szCs w:val="18"/>
              </w:rPr>
              <w:t>:</w:t>
            </w:r>
          </w:p>
          <w:p w:rsidR="00DA3046" w:rsidRPr="000746E7" w:rsidRDefault="00DA3046" w:rsidP="00FD32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0746E7">
              <w:rPr>
                <w:bCs/>
                <w:color w:val="FF0000"/>
                <w:sz w:val="18"/>
                <w:szCs w:val="18"/>
              </w:rPr>
              <w:t>U</w:t>
            </w:r>
            <w:r w:rsidR="00A67817">
              <w:rPr>
                <w:bCs/>
                <w:color w:val="FF0000"/>
                <w:sz w:val="18"/>
                <w:szCs w:val="18"/>
              </w:rPr>
              <w:t>NIDADE</w:t>
            </w:r>
          </w:p>
          <w:p w:rsidR="00DA3046" w:rsidRPr="000746E7" w:rsidRDefault="00DA3046" w:rsidP="00A678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0746E7">
              <w:rPr>
                <w:bCs/>
                <w:color w:val="FF0000"/>
                <w:sz w:val="18"/>
                <w:szCs w:val="18"/>
              </w:rPr>
              <w:t>M</w:t>
            </w:r>
            <w:r w:rsidR="00A67817">
              <w:rPr>
                <w:bCs/>
                <w:color w:val="FF0000"/>
                <w:sz w:val="18"/>
                <w:szCs w:val="18"/>
              </w:rPr>
              <w:t>ETRO</w:t>
            </w:r>
          </w:p>
        </w:tc>
      </w:tr>
    </w:tbl>
    <w:p w:rsidR="00DA3046" w:rsidRDefault="00DA3046" w:rsidP="00DA3046">
      <w:pPr>
        <w:pStyle w:val="PargrafodaLista"/>
        <w:ind w:left="426"/>
        <w:jc w:val="both"/>
        <w:rPr>
          <w:b/>
          <w:bCs/>
        </w:rPr>
      </w:pPr>
    </w:p>
    <w:p w:rsidR="00D93C5E" w:rsidRPr="00D93C5E" w:rsidRDefault="0082143F" w:rsidP="0000043A">
      <w:pPr>
        <w:pStyle w:val="PargrafodaLista"/>
        <w:numPr>
          <w:ilvl w:val="0"/>
          <w:numId w:val="12"/>
        </w:numPr>
        <w:ind w:left="426" w:hanging="227"/>
        <w:jc w:val="both"/>
        <w:rPr>
          <w:b/>
          <w:bCs/>
        </w:rPr>
      </w:pPr>
      <w:hyperlink r:id="rId18" w:history="1">
        <w:r w:rsidR="00D93C5E" w:rsidRPr="00D93C5E">
          <w:rPr>
            <w:rStyle w:val="Hyperlink"/>
            <w:b/>
            <w:bCs/>
          </w:rPr>
          <w:t xml:space="preserve">Consultar </w:t>
        </w:r>
        <w:r w:rsidR="000746E7" w:rsidRPr="00D93C5E">
          <w:rPr>
            <w:rStyle w:val="Hyperlink"/>
            <w:b/>
            <w:bCs/>
          </w:rPr>
          <w:t>CATMAT</w:t>
        </w:r>
      </w:hyperlink>
      <w:r w:rsidR="000746E7" w:rsidRPr="00D93C5E">
        <w:rPr>
          <w:b/>
          <w:bCs/>
        </w:rPr>
        <w:t>:</w:t>
      </w:r>
    </w:p>
    <w:p w:rsidR="00D93C5E" w:rsidRDefault="002C271C" w:rsidP="00D93C5E">
      <w:pPr>
        <w:pStyle w:val="PargrafodaLista"/>
        <w:numPr>
          <w:ilvl w:val="1"/>
          <w:numId w:val="9"/>
        </w:numPr>
        <w:ind w:left="851"/>
        <w:jc w:val="both"/>
        <w:rPr>
          <w:bCs/>
        </w:rPr>
      </w:pPr>
      <w:r w:rsidRPr="00D93C5E">
        <w:rPr>
          <w:bCs/>
        </w:rPr>
        <w:t xml:space="preserve">Preencher: o </w:t>
      </w:r>
      <w:r w:rsidRPr="00D93C5E">
        <w:rPr>
          <w:bCs/>
          <w:u w:val="single"/>
        </w:rPr>
        <w:t>Nome do Item</w:t>
      </w:r>
      <w:r w:rsidR="00D93C5E">
        <w:rPr>
          <w:bCs/>
        </w:rPr>
        <w:t xml:space="preserve"> </w:t>
      </w:r>
      <w:r w:rsidRPr="00D93C5E">
        <w:rPr>
          <w:bCs/>
        </w:rPr>
        <w:t xml:space="preserve">e clicar no botão </w:t>
      </w:r>
      <w:r w:rsidRPr="00D93C5E">
        <w:rPr>
          <w:bCs/>
          <w:i/>
          <w:iCs/>
        </w:rPr>
        <w:t>“Pesquisar”</w:t>
      </w:r>
      <w:r w:rsidRPr="00D93C5E">
        <w:rPr>
          <w:bCs/>
        </w:rPr>
        <w:t>;</w:t>
      </w:r>
    </w:p>
    <w:p w:rsidR="00C036AE" w:rsidRDefault="002C271C" w:rsidP="00D93C5E">
      <w:pPr>
        <w:pStyle w:val="PargrafodaLista"/>
        <w:numPr>
          <w:ilvl w:val="1"/>
          <w:numId w:val="9"/>
        </w:numPr>
        <w:ind w:left="851"/>
        <w:jc w:val="both"/>
        <w:rPr>
          <w:bCs/>
        </w:rPr>
      </w:pPr>
      <w:r w:rsidRPr="00D93C5E">
        <w:rPr>
          <w:bCs/>
        </w:rPr>
        <w:t xml:space="preserve">Na relação </w:t>
      </w:r>
      <w:r w:rsidR="009C0871">
        <w:rPr>
          <w:bCs/>
        </w:rPr>
        <w:t xml:space="preserve">de materiais resultante da busca, </w:t>
      </w:r>
      <w:r w:rsidRPr="00D93C5E">
        <w:rPr>
          <w:bCs/>
        </w:rPr>
        <w:t>escolher o</w:t>
      </w:r>
      <w:r w:rsidR="009C0871">
        <w:rPr>
          <w:bCs/>
        </w:rPr>
        <w:t xml:space="preserve"> código do</w:t>
      </w:r>
      <w:r w:rsidRPr="00D93C5E">
        <w:rPr>
          <w:bCs/>
        </w:rPr>
        <w:t xml:space="preserve"> item que </w:t>
      </w:r>
      <w:r w:rsidR="009C0871">
        <w:rPr>
          <w:bCs/>
        </w:rPr>
        <w:t xml:space="preserve">possui a </w:t>
      </w:r>
      <w:r w:rsidR="009C0871" w:rsidRPr="00D93C5E">
        <w:rPr>
          <w:bCs/>
        </w:rPr>
        <w:t xml:space="preserve">especificação </w:t>
      </w:r>
      <w:r w:rsidRPr="00D93C5E">
        <w:rPr>
          <w:bCs/>
        </w:rPr>
        <w:t xml:space="preserve">mais </w:t>
      </w:r>
      <w:r w:rsidR="009C0871">
        <w:rPr>
          <w:bCs/>
        </w:rPr>
        <w:t>próxima</w:t>
      </w:r>
      <w:r w:rsidRPr="00D93C5E">
        <w:rPr>
          <w:bCs/>
        </w:rPr>
        <w:t xml:space="preserve"> da desejada.</w:t>
      </w:r>
      <w:r w:rsidR="00DA3046" w:rsidRPr="00DA3046">
        <w:rPr>
          <w:bCs/>
        </w:rPr>
        <w:t xml:space="preserve"> </w:t>
      </w:r>
      <w:r w:rsidR="00DA3046">
        <w:rPr>
          <w:bCs/>
        </w:rPr>
        <w:t>P</w:t>
      </w:r>
      <w:r w:rsidR="00DA3046" w:rsidRPr="00D93C5E">
        <w:rPr>
          <w:bCs/>
        </w:rPr>
        <w:t xml:space="preserve">ara vê-la </w:t>
      </w:r>
      <w:r w:rsidR="00DA3046" w:rsidRPr="00DA3046">
        <w:rPr>
          <w:bCs/>
        </w:rPr>
        <w:t>integralmente</w:t>
      </w:r>
      <w:r w:rsidR="00DA3046">
        <w:rPr>
          <w:bCs/>
        </w:rPr>
        <w:t>, p</w:t>
      </w:r>
      <w:r w:rsidR="00DA3046" w:rsidRPr="00D93C5E">
        <w:rPr>
          <w:bCs/>
        </w:rPr>
        <w:t>asse a seta</w:t>
      </w:r>
      <w:r w:rsidR="00DA3046">
        <w:rPr>
          <w:bCs/>
        </w:rPr>
        <w:t xml:space="preserve"> do mouse ou clique em cima da </w:t>
      </w:r>
      <w:r w:rsidR="00DA3046" w:rsidRPr="00DA3046">
        <w:rPr>
          <w:bCs/>
          <w:u w:val="single"/>
        </w:rPr>
        <w:t>Descrição</w:t>
      </w:r>
      <w:r w:rsidR="00DA3046">
        <w:rPr>
          <w:bCs/>
        </w:rPr>
        <w:t>.</w:t>
      </w:r>
    </w:p>
    <w:p w:rsidR="007729E0" w:rsidRDefault="00D93C5E" w:rsidP="007729E0">
      <w:pPr>
        <w:pStyle w:val="PargrafodaLista"/>
        <w:numPr>
          <w:ilvl w:val="1"/>
          <w:numId w:val="9"/>
        </w:numPr>
        <w:ind w:left="851"/>
        <w:jc w:val="both"/>
        <w:rPr>
          <w:bCs/>
        </w:rPr>
      </w:pPr>
      <w:r>
        <w:rPr>
          <w:bCs/>
        </w:rPr>
        <w:t>P</w:t>
      </w:r>
      <w:r w:rsidRPr="00D93C5E">
        <w:rPr>
          <w:bCs/>
        </w:rPr>
        <w:t>ara ver</w:t>
      </w:r>
      <w:r>
        <w:rPr>
          <w:bCs/>
        </w:rPr>
        <w:t xml:space="preserve">ificar se </w:t>
      </w:r>
      <w:r w:rsidRPr="00D93C5E">
        <w:rPr>
          <w:bCs/>
        </w:rPr>
        <w:t xml:space="preserve">a </w:t>
      </w:r>
      <w:r w:rsidRPr="009C0871">
        <w:rPr>
          <w:bCs/>
          <w:u w:val="single"/>
        </w:rPr>
        <w:t>unidade de medida</w:t>
      </w:r>
      <w:r w:rsidRPr="00D93C5E">
        <w:rPr>
          <w:bCs/>
        </w:rPr>
        <w:t xml:space="preserve"> desejada </w:t>
      </w:r>
      <w:r>
        <w:rPr>
          <w:bCs/>
        </w:rPr>
        <w:t>está cadastrada, c</w:t>
      </w:r>
      <w:r w:rsidR="002C271C" w:rsidRPr="00D93C5E">
        <w:rPr>
          <w:bCs/>
        </w:rPr>
        <w:t xml:space="preserve">lique em cima do </w:t>
      </w:r>
      <w:r w:rsidRPr="00D93C5E">
        <w:rPr>
          <w:bCs/>
          <w:u w:val="single"/>
        </w:rPr>
        <w:t>C</w:t>
      </w:r>
      <w:r w:rsidR="002C271C" w:rsidRPr="00D93C5E">
        <w:rPr>
          <w:bCs/>
          <w:u w:val="single"/>
        </w:rPr>
        <w:t>ódigo</w:t>
      </w:r>
      <w:r w:rsidR="00DA3046">
        <w:rPr>
          <w:bCs/>
        </w:rPr>
        <w:t>.</w:t>
      </w:r>
    </w:p>
    <w:p w:rsidR="00DA3046" w:rsidRPr="00DA3046" w:rsidRDefault="00DA3046" w:rsidP="00DA3046">
      <w:pPr>
        <w:pStyle w:val="PargrafodaLista"/>
        <w:ind w:left="851"/>
        <w:jc w:val="both"/>
        <w:rPr>
          <w:bCs/>
        </w:rPr>
      </w:pPr>
    </w:p>
    <w:p w:rsidR="00077E23" w:rsidRDefault="00A63430" w:rsidP="002C271C">
      <w:pPr>
        <w:pStyle w:val="PargrafodaLista"/>
        <w:ind w:left="426"/>
        <w:jc w:val="both"/>
        <w:rPr>
          <w:bCs/>
        </w:rPr>
      </w:pPr>
      <w:r w:rsidRPr="00631FFE">
        <w:rPr>
          <w:b/>
          <w:bCs/>
        </w:rPr>
        <w:t>O</w:t>
      </w:r>
      <w:r w:rsidR="00631FFE" w:rsidRPr="00631FFE">
        <w:rPr>
          <w:b/>
          <w:bCs/>
        </w:rPr>
        <w:t>BS.:</w:t>
      </w:r>
      <w:r w:rsidR="00631FFE" w:rsidRPr="00631FFE">
        <w:rPr>
          <w:bCs/>
        </w:rPr>
        <w:t xml:space="preserve"> O</w:t>
      </w:r>
      <w:r w:rsidRPr="00631FFE">
        <w:rPr>
          <w:bCs/>
        </w:rPr>
        <w:t xml:space="preserve"> detalhamento do item</w:t>
      </w:r>
      <w:r w:rsidR="00AE39EC">
        <w:rPr>
          <w:bCs/>
        </w:rPr>
        <w:t>, com todas as peculiaridades necessárias</w:t>
      </w:r>
      <w:r w:rsidR="002125BE">
        <w:rPr>
          <w:bCs/>
        </w:rPr>
        <w:t xml:space="preserve"> </w:t>
      </w:r>
      <w:r w:rsidR="002125BE" w:rsidRPr="002125BE">
        <w:rPr>
          <w:bCs/>
        </w:rPr>
        <w:t>para atendimento da demanda</w:t>
      </w:r>
      <w:r w:rsidR="00AE39EC">
        <w:rPr>
          <w:bCs/>
        </w:rPr>
        <w:t>,</w:t>
      </w:r>
      <w:r w:rsidRPr="00631FFE">
        <w:rPr>
          <w:bCs/>
        </w:rPr>
        <w:t xml:space="preserve"> deve ser descrito posteriormente no Memorando de Solicitação de Compras</w:t>
      </w:r>
      <w:r w:rsidR="00CA5EAB">
        <w:rPr>
          <w:bCs/>
        </w:rPr>
        <w:t>, conforme exemplo abaixo</w:t>
      </w:r>
      <w:r w:rsidR="002125BE">
        <w:rPr>
          <w:bCs/>
        </w:rPr>
        <w:t xml:space="preserve">. </w:t>
      </w:r>
      <w:r w:rsidR="002125BE" w:rsidRPr="002125BE">
        <w:rPr>
          <w:bCs/>
        </w:rPr>
        <w:t xml:space="preserve">Essas informações devem ser </w:t>
      </w:r>
      <w:r w:rsidR="002125BE" w:rsidRPr="002125BE">
        <w:rPr>
          <w:bCs/>
          <w:u w:val="single"/>
        </w:rPr>
        <w:t>complementares</w:t>
      </w:r>
      <w:r w:rsidR="002125BE" w:rsidRPr="002125BE">
        <w:rPr>
          <w:bCs/>
        </w:rPr>
        <w:t xml:space="preserve"> às existentes na especificação do catálogo UFSC, </w:t>
      </w:r>
      <w:r w:rsidR="002125BE" w:rsidRPr="002125BE">
        <w:rPr>
          <w:bCs/>
          <w:u w:val="single"/>
        </w:rPr>
        <w:t>não podendo haver divergências</w:t>
      </w:r>
      <w:r w:rsidR="002125BE" w:rsidRPr="002125BE">
        <w:rPr>
          <w:bCs/>
        </w:rPr>
        <w:t>.</w:t>
      </w:r>
      <w:r w:rsidR="002125BE">
        <w:rPr>
          <w:bCs/>
        </w:rPr>
        <w:t xml:space="preserve"> </w:t>
      </w:r>
      <w:r w:rsidR="009948A0">
        <w:rPr>
          <w:bCs/>
        </w:rPr>
        <w:t>Sempre que possível, utilizar termos que evitem restrições: “de x a x”; “aproximadamente”; “</w:t>
      </w:r>
      <w:r w:rsidR="009948A0" w:rsidRPr="009948A0">
        <w:rPr>
          <w:bCs/>
        </w:rPr>
        <w:t>entre</w:t>
      </w:r>
      <w:r w:rsidR="009948A0">
        <w:rPr>
          <w:bCs/>
        </w:rPr>
        <w:t>”</w:t>
      </w:r>
      <w:r w:rsidR="002C271C">
        <w:rPr>
          <w:bCs/>
        </w:rPr>
        <w:t>; “no mínimo”</w:t>
      </w:r>
      <w:r w:rsidR="009948A0" w:rsidRPr="009948A0">
        <w:rPr>
          <w:bCs/>
        </w:rPr>
        <w:t>.</w:t>
      </w:r>
    </w:p>
    <w:p w:rsidR="002125BE" w:rsidRDefault="002125BE" w:rsidP="002125BE">
      <w:pPr>
        <w:pStyle w:val="PargrafodaLista"/>
        <w:ind w:left="426"/>
        <w:jc w:val="both"/>
        <w:rPr>
          <w:bCs/>
        </w:rPr>
      </w:pPr>
    </w:p>
    <w:p w:rsidR="002125BE" w:rsidRDefault="002125BE" w:rsidP="002125BE">
      <w:pPr>
        <w:pStyle w:val="PargrafodaLista"/>
        <w:ind w:left="426"/>
        <w:jc w:val="both"/>
        <w:rPr>
          <w:bCs/>
        </w:rPr>
      </w:pPr>
      <w:r w:rsidRPr="00D770EC">
        <w:rPr>
          <w:b/>
          <w:bCs/>
          <w:u w:val="single"/>
        </w:rPr>
        <w:t>EXEMPLO</w:t>
      </w:r>
      <w:r>
        <w:rPr>
          <w:bCs/>
        </w:rPr>
        <w:t>:</w:t>
      </w:r>
    </w:p>
    <w:p w:rsidR="00307CC9" w:rsidRPr="00CA5EAB" w:rsidRDefault="00307CC9" w:rsidP="002125BE">
      <w:pPr>
        <w:pStyle w:val="PargrafodaLista"/>
        <w:ind w:left="426"/>
        <w:jc w:val="both"/>
        <w:rPr>
          <w:bCs/>
          <w:sz w:val="8"/>
          <w:szCs w:val="8"/>
        </w:rPr>
      </w:pPr>
    </w:p>
    <w:p w:rsidR="002125BE" w:rsidRPr="002125BE" w:rsidRDefault="002125BE" w:rsidP="00307CC9">
      <w:pPr>
        <w:pStyle w:val="PargrafodaLista"/>
        <w:spacing w:before="120" w:after="0"/>
        <w:ind w:left="425"/>
        <w:contextualSpacing w:val="0"/>
        <w:jc w:val="both"/>
        <w:rPr>
          <w:bCs/>
        </w:rPr>
      </w:pPr>
      <w:r w:rsidRPr="00D770EC">
        <w:rPr>
          <w:bCs/>
          <w:u w:val="single"/>
        </w:rPr>
        <w:t>CÓDIGO DO MATERIAL</w:t>
      </w:r>
      <w:r w:rsidRPr="002125BE">
        <w:rPr>
          <w:bCs/>
        </w:rPr>
        <w:t xml:space="preserve"> (No catálogo da UFSC): 077.12.292371</w:t>
      </w:r>
    </w:p>
    <w:p w:rsidR="002125BE" w:rsidRDefault="002125BE" w:rsidP="00307CC9">
      <w:pPr>
        <w:pStyle w:val="PargrafodaLista"/>
        <w:spacing w:before="120" w:after="0"/>
        <w:ind w:left="425"/>
        <w:contextualSpacing w:val="0"/>
        <w:jc w:val="both"/>
        <w:rPr>
          <w:bCs/>
        </w:rPr>
      </w:pPr>
      <w:r w:rsidRPr="00D770EC">
        <w:rPr>
          <w:bCs/>
          <w:u w:val="single"/>
        </w:rPr>
        <w:t>DESCRIÇÃO RESUMIDA</w:t>
      </w:r>
      <w:r w:rsidRPr="002125BE">
        <w:rPr>
          <w:bCs/>
        </w:rPr>
        <w:t xml:space="preserve"> (Conforme catálogo da UFSC): FORNO MICROONDAS</w:t>
      </w:r>
    </w:p>
    <w:p w:rsidR="002125BE" w:rsidRPr="002125BE" w:rsidRDefault="002125BE" w:rsidP="00307CC9">
      <w:pPr>
        <w:pStyle w:val="PargrafodaLista"/>
        <w:spacing w:before="120" w:after="0"/>
        <w:ind w:left="425"/>
        <w:contextualSpacing w:val="0"/>
        <w:jc w:val="both"/>
        <w:rPr>
          <w:bCs/>
        </w:rPr>
      </w:pPr>
      <w:r w:rsidRPr="00D770EC">
        <w:rPr>
          <w:bCs/>
          <w:u w:val="single"/>
        </w:rPr>
        <w:t>ESPECIFICAÇÃO</w:t>
      </w:r>
      <w:r>
        <w:rPr>
          <w:bCs/>
        </w:rPr>
        <w:t xml:space="preserve"> (</w:t>
      </w:r>
      <w:r w:rsidRPr="002125BE">
        <w:rPr>
          <w:bCs/>
        </w:rPr>
        <w:t>Conforme catálogo da UFSC): FORNO MICROONDAS</w:t>
      </w:r>
    </w:p>
    <w:p w:rsidR="00E0330F" w:rsidRDefault="002125BE" w:rsidP="00307CC9">
      <w:pPr>
        <w:pStyle w:val="PargrafodaLista"/>
        <w:spacing w:before="120" w:after="0"/>
        <w:ind w:left="425"/>
        <w:contextualSpacing w:val="0"/>
        <w:jc w:val="both"/>
        <w:rPr>
          <w:bCs/>
        </w:rPr>
      </w:pPr>
      <w:r w:rsidRPr="00D770EC">
        <w:rPr>
          <w:bCs/>
          <w:u w:val="single"/>
        </w:rPr>
        <w:t>DETALHAMENTO</w:t>
      </w:r>
      <w:r w:rsidRPr="002125BE">
        <w:rPr>
          <w:bCs/>
        </w:rPr>
        <w:t xml:space="preserve"> (Descrição </w:t>
      </w:r>
      <w:r w:rsidRPr="002125BE">
        <w:rPr>
          <w:bCs/>
          <w:u w:val="single"/>
        </w:rPr>
        <w:t>complementar</w:t>
      </w:r>
      <w:r>
        <w:rPr>
          <w:bCs/>
        </w:rPr>
        <w:t xml:space="preserve"> ao catálogo): </w:t>
      </w:r>
      <w:r w:rsidRPr="002125BE">
        <w:rPr>
          <w:bCs/>
        </w:rPr>
        <w:t xml:space="preserve">FORNO MICROONDAS COM CAPACIDADE </w:t>
      </w:r>
      <w:r>
        <w:rPr>
          <w:bCs/>
        </w:rPr>
        <w:t xml:space="preserve">ENTRE </w:t>
      </w:r>
      <w:r w:rsidRPr="002125BE">
        <w:rPr>
          <w:bCs/>
        </w:rPr>
        <w:t>18</w:t>
      </w:r>
      <w:r>
        <w:rPr>
          <w:bCs/>
        </w:rPr>
        <w:t xml:space="preserve"> E 21</w:t>
      </w:r>
      <w:r w:rsidRPr="002125BE">
        <w:rPr>
          <w:bCs/>
        </w:rPr>
        <w:t xml:space="preserve"> LITROS, </w:t>
      </w:r>
      <w:r>
        <w:rPr>
          <w:bCs/>
        </w:rPr>
        <w:t xml:space="preserve">NO MÍNIMO </w:t>
      </w:r>
      <w:proofErr w:type="gramStart"/>
      <w:r>
        <w:rPr>
          <w:bCs/>
        </w:rPr>
        <w:t>3</w:t>
      </w:r>
      <w:proofErr w:type="gramEnd"/>
      <w:r w:rsidRPr="002125BE">
        <w:rPr>
          <w:bCs/>
        </w:rPr>
        <w:t xml:space="preserve"> NÍVEIS DE</w:t>
      </w:r>
      <w:r>
        <w:rPr>
          <w:bCs/>
        </w:rPr>
        <w:t xml:space="preserve"> POTÊNCIA,</w:t>
      </w:r>
      <w:r w:rsidRPr="002125BE">
        <w:rPr>
          <w:bCs/>
        </w:rPr>
        <w:t xml:space="preserve"> CONSUMO DE </w:t>
      </w:r>
      <w:r>
        <w:rPr>
          <w:bCs/>
        </w:rPr>
        <w:t xml:space="preserve">APROXIMADAMENTE </w:t>
      </w:r>
      <w:r w:rsidRPr="002125BE">
        <w:rPr>
          <w:bCs/>
        </w:rPr>
        <w:t>1200W, TENSÃO DE 220V, DIMENSÕES</w:t>
      </w:r>
      <w:r>
        <w:rPr>
          <w:bCs/>
        </w:rPr>
        <w:t xml:space="preserve"> APROXIMADAS</w:t>
      </w:r>
      <w:r w:rsidRPr="002125BE">
        <w:rPr>
          <w:bCs/>
        </w:rPr>
        <w:t>: A=29,5 X L=45,80 X P=34 CM, PESO 13,4 KG, COM FUNÇÃO TIMER E RELÓGIO.</w:t>
      </w:r>
      <w:bookmarkStart w:id="0" w:name="_GoBack"/>
      <w:bookmarkEnd w:id="0"/>
    </w:p>
    <w:p w:rsidR="00AA3829" w:rsidRPr="009908D7" w:rsidRDefault="00AA3829">
      <w:pPr>
        <w:rPr>
          <w:b/>
          <w:bCs/>
          <w:sz w:val="28"/>
          <w:szCs w:val="28"/>
        </w:rPr>
      </w:pPr>
    </w:p>
    <w:sectPr w:rsidR="00AA3829" w:rsidRPr="009908D7" w:rsidSect="008F7B2F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0FD"/>
    <w:multiLevelType w:val="hybridMultilevel"/>
    <w:tmpl w:val="8580F066"/>
    <w:lvl w:ilvl="0" w:tplc="023613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A73FFC"/>
    <w:multiLevelType w:val="hybridMultilevel"/>
    <w:tmpl w:val="DA989DD6"/>
    <w:lvl w:ilvl="0" w:tplc="A0CAC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AA52E">
      <w:start w:val="144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840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CF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8C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C1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8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88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C0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7E4608"/>
    <w:multiLevelType w:val="hybridMultilevel"/>
    <w:tmpl w:val="ECCE364A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82B5780"/>
    <w:multiLevelType w:val="hybridMultilevel"/>
    <w:tmpl w:val="47FC265A"/>
    <w:lvl w:ilvl="0" w:tplc="B776D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48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83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5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A2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86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CF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4A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0E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957CFB"/>
    <w:multiLevelType w:val="hybridMultilevel"/>
    <w:tmpl w:val="0E14541C"/>
    <w:lvl w:ilvl="0" w:tplc="218EB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8AB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C65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06A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B62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4A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FAF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8C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E6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9232312"/>
    <w:multiLevelType w:val="hybridMultilevel"/>
    <w:tmpl w:val="2DD49212"/>
    <w:lvl w:ilvl="0" w:tplc="474C9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713F4"/>
    <w:multiLevelType w:val="hybridMultilevel"/>
    <w:tmpl w:val="4F4C990E"/>
    <w:lvl w:ilvl="0" w:tplc="18665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69970">
      <w:start w:val="90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68B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CF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A3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65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0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0E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800507"/>
    <w:multiLevelType w:val="hybridMultilevel"/>
    <w:tmpl w:val="19EAAE4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5252B2"/>
    <w:multiLevelType w:val="hybridMultilevel"/>
    <w:tmpl w:val="99969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C7DA5"/>
    <w:multiLevelType w:val="hybridMultilevel"/>
    <w:tmpl w:val="2D4AD2C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80F4B"/>
    <w:multiLevelType w:val="hybridMultilevel"/>
    <w:tmpl w:val="CB8C45B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337434C"/>
    <w:multiLevelType w:val="hybridMultilevel"/>
    <w:tmpl w:val="EBC6D10E"/>
    <w:lvl w:ilvl="0" w:tplc="A878B2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CC675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8637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8027A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3CA1B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2AF1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76AF1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77821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542F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>
    <w:nsid w:val="7A902A8F"/>
    <w:multiLevelType w:val="hybridMultilevel"/>
    <w:tmpl w:val="EE74968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12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3"/>
    <w:rsid w:val="0000043A"/>
    <w:rsid w:val="000008E4"/>
    <w:rsid w:val="000746E7"/>
    <w:rsid w:val="00077E23"/>
    <w:rsid w:val="000A250E"/>
    <w:rsid w:val="000C665E"/>
    <w:rsid w:val="000E5681"/>
    <w:rsid w:val="000F00D3"/>
    <w:rsid w:val="000F15F7"/>
    <w:rsid w:val="000F3065"/>
    <w:rsid w:val="001223B6"/>
    <w:rsid w:val="00127BDD"/>
    <w:rsid w:val="00136AF1"/>
    <w:rsid w:val="00171C48"/>
    <w:rsid w:val="00197C52"/>
    <w:rsid w:val="001A0304"/>
    <w:rsid w:val="001A2667"/>
    <w:rsid w:val="001A5249"/>
    <w:rsid w:val="001C07AC"/>
    <w:rsid w:val="001C7B43"/>
    <w:rsid w:val="002125BE"/>
    <w:rsid w:val="00247B47"/>
    <w:rsid w:val="0026397A"/>
    <w:rsid w:val="00285C70"/>
    <w:rsid w:val="002C271C"/>
    <w:rsid w:val="00307CC9"/>
    <w:rsid w:val="00383153"/>
    <w:rsid w:val="00422B4B"/>
    <w:rsid w:val="004709DE"/>
    <w:rsid w:val="004A66C0"/>
    <w:rsid w:val="00526C20"/>
    <w:rsid w:val="00532981"/>
    <w:rsid w:val="00565CA5"/>
    <w:rsid w:val="00576415"/>
    <w:rsid w:val="005A0E58"/>
    <w:rsid w:val="005A50B4"/>
    <w:rsid w:val="005D5DCD"/>
    <w:rsid w:val="005F1DE7"/>
    <w:rsid w:val="005F587D"/>
    <w:rsid w:val="006227BE"/>
    <w:rsid w:val="00630545"/>
    <w:rsid w:val="00631FFE"/>
    <w:rsid w:val="00654C78"/>
    <w:rsid w:val="0067081F"/>
    <w:rsid w:val="00671780"/>
    <w:rsid w:val="00681421"/>
    <w:rsid w:val="006862CE"/>
    <w:rsid w:val="006970B5"/>
    <w:rsid w:val="006979C1"/>
    <w:rsid w:val="00697E59"/>
    <w:rsid w:val="006B4C35"/>
    <w:rsid w:val="00732064"/>
    <w:rsid w:val="007729E0"/>
    <w:rsid w:val="00795749"/>
    <w:rsid w:val="007D5A3D"/>
    <w:rsid w:val="007E06BE"/>
    <w:rsid w:val="007F2279"/>
    <w:rsid w:val="007F5A39"/>
    <w:rsid w:val="0082143F"/>
    <w:rsid w:val="008614A2"/>
    <w:rsid w:val="008B5EF9"/>
    <w:rsid w:val="008E21F2"/>
    <w:rsid w:val="008F7B2F"/>
    <w:rsid w:val="009142E7"/>
    <w:rsid w:val="00935E08"/>
    <w:rsid w:val="0094340D"/>
    <w:rsid w:val="009640B6"/>
    <w:rsid w:val="009908D7"/>
    <w:rsid w:val="009948A0"/>
    <w:rsid w:val="0099571A"/>
    <w:rsid w:val="009B0E28"/>
    <w:rsid w:val="009C0871"/>
    <w:rsid w:val="009F03BF"/>
    <w:rsid w:val="00A02E7F"/>
    <w:rsid w:val="00A3256E"/>
    <w:rsid w:val="00A375C6"/>
    <w:rsid w:val="00A55920"/>
    <w:rsid w:val="00A63430"/>
    <w:rsid w:val="00A67817"/>
    <w:rsid w:val="00AA3829"/>
    <w:rsid w:val="00AA69B6"/>
    <w:rsid w:val="00AE39EC"/>
    <w:rsid w:val="00B12394"/>
    <w:rsid w:val="00B22CA4"/>
    <w:rsid w:val="00B26B6F"/>
    <w:rsid w:val="00B9700C"/>
    <w:rsid w:val="00BA2D3F"/>
    <w:rsid w:val="00BA3FA5"/>
    <w:rsid w:val="00BC6C25"/>
    <w:rsid w:val="00BD6D26"/>
    <w:rsid w:val="00C036AE"/>
    <w:rsid w:val="00C71F1E"/>
    <w:rsid w:val="00C931CD"/>
    <w:rsid w:val="00CA5EAB"/>
    <w:rsid w:val="00CB6C55"/>
    <w:rsid w:val="00D770EC"/>
    <w:rsid w:val="00D93C5E"/>
    <w:rsid w:val="00DA14C1"/>
    <w:rsid w:val="00DA3046"/>
    <w:rsid w:val="00DD1910"/>
    <w:rsid w:val="00DD289D"/>
    <w:rsid w:val="00E0330F"/>
    <w:rsid w:val="00E16987"/>
    <w:rsid w:val="00E31347"/>
    <w:rsid w:val="00E313A8"/>
    <w:rsid w:val="00E41FB0"/>
    <w:rsid w:val="00EC4899"/>
    <w:rsid w:val="00ED771E"/>
    <w:rsid w:val="00EE3FF3"/>
    <w:rsid w:val="00F1458A"/>
    <w:rsid w:val="00F44124"/>
    <w:rsid w:val="00F51D80"/>
    <w:rsid w:val="00F56EB0"/>
    <w:rsid w:val="00FA3B56"/>
    <w:rsid w:val="00FB4DEC"/>
    <w:rsid w:val="00FC533F"/>
    <w:rsid w:val="00FC7E93"/>
    <w:rsid w:val="00FD1A2C"/>
    <w:rsid w:val="00FD32C1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489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4DE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B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7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1-nfase1">
    <w:name w:val="Medium Grid 1 Accent 1"/>
    <w:basedOn w:val="Tabelanormal"/>
    <w:uiPriority w:val="67"/>
    <w:rsid w:val="00077E2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DD28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489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4DE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B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7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1-nfase1">
    <w:name w:val="Medium Grid 1 Accent 1"/>
    <w:basedOn w:val="Tabelanormal"/>
    <w:uiPriority w:val="67"/>
    <w:rsid w:val="00077E2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DD28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0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3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5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50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2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5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6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yperlink" Target="http://comprasnet.gov.br/acesso.asp?url=/Livre/Catmat/Conitemmat1.asp" TargetMode="Externa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E482F2-9C8B-45B4-AFEC-DF260EB8077D}" type="doc">
      <dgm:prSet loTypeId="urn:microsoft.com/office/officeart/2005/8/layout/lProcess1" loCatId="process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ECE45D21-0F87-412C-9786-4DB46651754B}">
      <dgm:prSet phldrT="[Texto]"/>
      <dgm:spPr/>
      <dgm:t>
        <a:bodyPr/>
        <a:lstStyle/>
        <a:p>
          <a:r>
            <a:rPr lang="pt-BR" dirty="0" smtClean="0">
              <a:latin typeface="+mn-lt"/>
            </a:rPr>
            <a:t>Permanente</a:t>
          </a:r>
          <a:endParaRPr lang="pt-BR" dirty="0">
            <a:latin typeface="+mn-lt"/>
          </a:endParaRPr>
        </a:p>
      </dgm:t>
    </dgm:pt>
    <dgm:pt modelId="{335C3E6C-CA04-4D8F-B76D-DD3FD2BBE757}" type="parTrans" cxnId="{D97D7CD3-7228-4564-93E4-9592C0077B5E}">
      <dgm:prSet/>
      <dgm:spPr/>
      <dgm:t>
        <a:bodyPr/>
        <a:lstStyle/>
        <a:p>
          <a:endParaRPr lang="pt-BR"/>
        </a:p>
      </dgm:t>
    </dgm:pt>
    <dgm:pt modelId="{F8B09537-68EA-4139-AC65-DB869C4B17EA}" type="sibTrans" cxnId="{D97D7CD3-7228-4564-93E4-9592C0077B5E}">
      <dgm:prSet/>
      <dgm:spPr/>
      <dgm:t>
        <a:bodyPr/>
        <a:lstStyle/>
        <a:p>
          <a:endParaRPr lang="pt-BR"/>
        </a:p>
      </dgm:t>
    </dgm:pt>
    <dgm:pt modelId="{395E720A-D46D-49C5-8D56-2F632945AC4C}">
      <dgm:prSet phldrT="[Texto]"/>
      <dgm:spPr/>
      <dgm:t>
        <a:bodyPr/>
        <a:lstStyle/>
        <a:p>
          <a:r>
            <a:rPr lang="pt-BR" dirty="0" smtClean="0">
              <a:latin typeface="+mn-lt"/>
              <a:cs typeface="Calibri" panose="020F0502020204030204" pitchFamily="34" charset="0"/>
            </a:rPr>
            <a:t>Materiais que, mesmo com o uso corrente, não perdem sua identidade física e/ou geralmente têm uma durabilidade superior a dois anos.</a:t>
          </a:r>
          <a:endParaRPr lang="pt-BR" dirty="0">
            <a:latin typeface="+mn-lt"/>
            <a:cs typeface="Calibri" panose="020F0502020204030204" pitchFamily="34" charset="0"/>
          </a:endParaRPr>
        </a:p>
      </dgm:t>
    </dgm:pt>
    <dgm:pt modelId="{9CC799A6-7B29-4652-9268-DCB555C64E6E}" type="parTrans" cxnId="{04F0281E-604D-4304-AAE5-7B80B45222A3}">
      <dgm:prSet/>
      <dgm:spPr/>
      <dgm:t>
        <a:bodyPr/>
        <a:lstStyle/>
        <a:p>
          <a:endParaRPr lang="pt-BR"/>
        </a:p>
      </dgm:t>
    </dgm:pt>
    <dgm:pt modelId="{0FCD3EAB-B052-47B4-A358-D0ABB0E31791}" type="sibTrans" cxnId="{04F0281E-604D-4304-AAE5-7B80B45222A3}">
      <dgm:prSet/>
      <dgm:spPr/>
      <dgm:t>
        <a:bodyPr/>
        <a:lstStyle/>
        <a:p>
          <a:endParaRPr lang="pt-BR"/>
        </a:p>
      </dgm:t>
    </dgm:pt>
    <dgm:pt modelId="{801E6743-66FD-430A-9BBC-BD8D2BDF86AD}">
      <dgm:prSet phldrT="[Texto]"/>
      <dgm:spPr/>
      <dgm:t>
        <a:bodyPr/>
        <a:lstStyle/>
        <a:p>
          <a:r>
            <a:rPr lang="pt-BR" b="1" dirty="0" smtClean="0">
              <a:latin typeface="+mn-lt"/>
              <a:cs typeface="Calibri" panose="020F0502020204030204" pitchFamily="34" charset="0"/>
            </a:rPr>
            <a:t>Grupo 077</a:t>
          </a:r>
          <a:endParaRPr lang="pt-BR" b="1" dirty="0">
            <a:latin typeface="+mn-lt"/>
            <a:cs typeface="Calibri" panose="020F0502020204030204" pitchFamily="34" charset="0"/>
          </a:endParaRPr>
        </a:p>
      </dgm:t>
    </dgm:pt>
    <dgm:pt modelId="{022BF2DF-7B74-4A6F-BFE3-A28EDA147B87}" type="parTrans" cxnId="{128A9D42-D286-43BC-AA91-5D5380A1B53D}">
      <dgm:prSet/>
      <dgm:spPr/>
      <dgm:t>
        <a:bodyPr/>
        <a:lstStyle/>
        <a:p>
          <a:endParaRPr lang="pt-BR"/>
        </a:p>
      </dgm:t>
    </dgm:pt>
    <dgm:pt modelId="{ED4021CE-EF9A-4AFB-991E-BB16D3577702}" type="sibTrans" cxnId="{128A9D42-D286-43BC-AA91-5D5380A1B53D}">
      <dgm:prSet/>
      <dgm:spPr/>
      <dgm:t>
        <a:bodyPr/>
        <a:lstStyle/>
        <a:p>
          <a:endParaRPr lang="pt-BR"/>
        </a:p>
      </dgm:t>
    </dgm:pt>
    <dgm:pt modelId="{1D301087-C6C6-44D2-A7EA-E43A7B0EDEF9}">
      <dgm:prSet phldrT="[Texto]"/>
      <dgm:spPr/>
      <dgm:t>
        <a:bodyPr/>
        <a:lstStyle/>
        <a:p>
          <a:r>
            <a:rPr lang="pt-BR" dirty="0" smtClean="0">
              <a:latin typeface="+mn-lt"/>
              <a:cs typeface="Calibri" panose="020F0502020204030204" pitchFamily="34" charset="0"/>
            </a:rPr>
            <a:t>Consumo</a:t>
          </a:r>
          <a:endParaRPr lang="pt-BR" dirty="0">
            <a:latin typeface="+mn-lt"/>
            <a:cs typeface="Calibri" panose="020F0502020204030204" pitchFamily="34" charset="0"/>
          </a:endParaRPr>
        </a:p>
      </dgm:t>
    </dgm:pt>
    <dgm:pt modelId="{D04312CF-2DFE-4723-AA99-64D01CE09A5E}" type="parTrans" cxnId="{E28FF8E8-D688-4232-B17A-3DF22614CFA2}">
      <dgm:prSet/>
      <dgm:spPr/>
      <dgm:t>
        <a:bodyPr/>
        <a:lstStyle/>
        <a:p>
          <a:endParaRPr lang="pt-BR"/>
        </a:p>
      </dgm:t>
    </dgm:pt>
    <dgm:pt modelId="{62B5240D-3DE7-4E46-B46B-C76A7CD67E84}" type="sibTrans" cxnId="{E28FF8E8-D688-4232-B17A-3DF22614CFA2}">
      <dgm:prSet/>
      <dgm:spPr/>
      <dgm:t>
        <a:bodyPr/>
        <a:lstStyle/>
        <a:p>
          <a:endParaRPr lang="pt-BR"/>
        </a:p>
      </dgm:t>
    </dgm:pt>
    <dgm:pt modelId="{5F857CAF-343C-471A-B212-CCC17636B304}">
      <dgm:prSet phldrT="[Texto]"/>
      <dgm:spPr/>
      <dgm:t>
        <a:bodyPr/>
        <a:lstStyle/>
        <a:p>
          <a:r>
            <a:rPr lang="pt-BR" dirty="0" smtClean="0">
              <a:latin typeface="+mn-lt"/>
              <a:cs typeface="Calibri" panose="020F0502020204030204" pitchFamily="34" charset="0"/>
            </a:rPr>
            <a:t>Materiais que, com o uso corrente, perdem normalmente sua identidade física e/ou geralmente têm sua utilização limitada a um período de até dois anos.</a:t>
          </a:r>
          <a:endParaRPr lang="pt-BR" dirty="0">
            <a:latin typeface="+mn-lt"/>
            <a:cs typeface="Calibri" panose="020F0502020204030204" pitchFamily="34" charset="0"/>
          </a:endParaRPr>
        </a:p>
      </dgm:t>
    </dgm:pt>
    <dgm:pt modelId="{25913D32-6A89-4E7D-8C37-083EC6FCAB87}" type="parTrans" cxnId="{FC80A4D0-C5EB-4F93-9373-1DB6D58DEDBF}">
      <dgm:prSet/>
      <dgm:spPr/>
      <dgm:t>
        <a:bodyPr/>
        <a:lstStyle/>
        <a:p>
          <a:endParaRPr lang="pt-BR"/>
        </a:p>
      </dgm:t>
    </dgm:pt>
    <dgm:pt modelId="{54AA58F0-05F0-494D-91ED-86A84B21098F}" type="sibTrans" cxnId="{FC80A4D0-C5EB-4F93-9373-1DB6D58DEDBF}">
      <dgm:prSet/>
      <dgm:spPr/>
      <dgm:t>
        <a:bodyPr/>
        <a:lstStyle/>
        <a:p>
          <a:endParaRPr lang="pt-BR"/>
        </a:p>
      </dgm:t>
    </dgm:pt>
    <dgm:pt modelId="{3496E041-59FE-4FDE-827B-2FBCFDEF41AD}">
      <dgm:prSet phldrT="[Texto]"/>
      <dgm:spPr/>
      <dgm:t>
        <a:bodyPr/>
        <a:lstStyle/>
        <a:p>
          <a:r>
            <a:rPr lang="pt-BR" b="1" dirty="0" smtClean="0">
              <a:latin typeface="+mn-lt"/>
              <a:cs typeface="Calibri" panose="020F0502020204030204" pitchFamily="34" charset="0"/>
            </a:rPr>
            <a:t>Grupo 099</a:t>
          </a:r>
        </a:p>
      </dgm:t>
    </dgm:pt>
    <dgm:pt modelId="{69BF1809-340D-47C4-871A-A373407EFF62}" type="parTrans" cxnId="{83A40C45-9AE1-4CEA-A38A-E0041829D225}">
      <dgm:prSet/>
      <dgm:spPr/>
      <dgm:t>
        <a:bodyPr/>
        <a:lstStyle/>
        <a:p>
          <a:endParaRPr lang="pt-BR"/>
        </a:p>
      </dgm:t>
    </dgm:pt>
    <dgm:pt modelId="{9BEA3E00-AB5C-42AF-97E6-0DD937A9CE49}" type="sibTrans" cxnId="{83A40C45-9AE1-4CEA-A38A-E0041829D225}">
      <dgm:prSet/>
      <dgm:spPr/>
      <dgm:t>
        <a:bodyPr/>
        <a:lstStyle/>
        <a:p>
          <a:endParaRPr lang="pt-BR"/>
        </a:p>
      </dgm:t>
    </dgm:pt>
    <dgm:pt modelId="{EBADFBD7-0633-4ACF-BA6E-5654CD2A837B}">
      <dgm:prSet phldrT="[Texto]"/>
      <dgm:spPr/>
      <dgm:t>
        <a:bodyPr/>
        <a:lstStyle/>
        <a:p>
          <a:r>
            <a:rPr lang="pt-BR" dirty="0" smtClean="0">
              <a:latin typeface="+mn-lt"/>
              <a:cs typeface="Calibri" panose="020F0502020204030204" pitchFamily="34" charset="0"/>
            </a:rPr>
            <a:t> 077.04 – Aparelhos de Medição</a:t>
          </a:r>
          <a:endParaRPr lang="pt-BR" dirty="0">
            <a:latin typeface="+mn-lt"/>
            <a:cs typeface="Calibri" panose="020F0502020204030204" pitchFamily="34" charset="0"/>
          </a:endParaRPr>
        </a:p>
      </dgm:t>
    </dgm:pt>
    <dgm:pt modelId="{3AB63161-6253-400B-977A-97A6ACF24072}" type="parTrans" cxnId="{CC428A1C-8940-4E27-9F48-1C5D8FBD33F1}">
      <dgm:prSet/>
      <dgm:spPr/>
      <dgm:t>
        <a:bodyPr/>
        <a:lstStyle/>
        <a:p>
          <a:endParaRPr lang="pt-BR"/>
        </a:p>
      </dgm:t>
    </dgm:pt>
    <dgm:pt modelId="{C6C43986-51C1-4ECC-9B40-463A2C6AF9E6}" type="sibTrans" cxnId="{CC428A1C-8940-4E27-9F48-1C5D8FBD33F1}">
      <dgm:prSet/>
      <dgm:spPr/>
      <dgm:t>
        <a:bodyPr/>
        <a:lstStyle/>
        <a:p>
          <a:endParaRPr lang="pt-BR"/>
        </a:p>
      </dgm:t>
    </dgm:pt>
    <dgm:pt modelId="{F28FAE2A-F25D-4529-81C8-AE55D77579A8}">
      <dgm:prSet phldrT="[Texto]"/>
      <dgm:spPr/>
      <dgm:t>
        <a:bodyPr/>
        <a:lstStyle/>
        <a:p>
          <a:r>
            <a:rPr lang="pt-BR" dirty="0" smtClean="0">
              <a:latin typeface="+mn-lt"/>
              <a:cs typeface="Calibri" panose="020F0502020204030204" pitchFamily="34" charset="0"/>
            </a:rPr>
            <a:t> 077.12 – Aparelhos e Utensílios Domésticos</a:t>
          </a:r>
          <a:endParaRPr lang="pt-BR" dirty="0">
            <a:latin typeface="+mn-lt"/>
            <a:cs typeface="Calibri" panose="020F0502020204030204" pitchFamily="34" charset="0"/>
          </a:endParaRPr>
        </a:p>
      </dgm:t>
    </dgm:pt>
    <dgm:pt modelId="{4436E96C-15B9-43E8-81D3-AAC5AD00EB0D}" type="parTrans" cxnId="{520982A0-56DD-417B-B54E-60A2526ED30B}">
      <dgm:prSet/>
      <dgm:spPr/>
      <dgm:t>
        <a:bodyPr/>
        <a:lstStyle/>
        <a:p>
          <a:endParaRPr lang="pt-BR"/>
        </a:p>
      </dgm:t>
    </dgm:pt>
    <dgm:pt modelId="{9A0BEDF1-B240-4796-9468-8007EDB53201}" type="sibTrans" cxnId="{520982A0-56DD-417B-B54E-60A2526ED30B}">
      <dgm:prSet/>
      <dgm:spPr/>
      <dgm:t>
        <a:bodyPr/>
        <a:lstStyle/>
        <a:p>
          <a:endParaRPr lang="pt-BR"/>
        </a:p>
      </dgm:t>
    </dgm:pt>
    <dgm:pt modelId="{FCA4793C-ECD2-4A9C-BB6A-DEBAFFE16D6B}">
      <dgm:prSet phldrT="[Texto]"/>
      <dgm:spPr/>
      <dgm:t>
        <a:bodyPr/>
        <a:lstStyle/>
        <a:p>
          <a:r>
            <a:rPr lang="pt-BR" dirty="0" smtClean="0">
              <a:latin typeface="+mn-lt"/>
              <a:cs typeface="Calibri" panose="020F0502020204030204" pitchFamily="34" charset="0"/>
            </a:rPr>
            <a:t> 077.42 – Mobiliário em geral</a:t>
          </a:r>
          <a:endParaRPr lang="pt-BR" dirty="0">
            <a:latin typeface="+mn-lt"/>
            <a:cs typeface="Calibri" panose="020F0502020204030204" pitchFamily="34" charset="0"/>
          </a:endParaRPr>
        </a:p>
      </dgm:t>
    </dgm:pt>
    <dgm:pt modelId="{E7453BBC-8232-4CF1-B4F6-36BC2F395D6A}" type="parTrans" cxnId="{51BECB19-60D2-4ECC-B49C-796776F64B1E}">
      <dgm:prSet/>
      <dgm:spPr/>
      <dgm:t>
        <a:bodyPr/>
        <a:lstStyle/>
        <a:p>
          <a:endParaRPr lang="pt-BR"/>
        </a:p>
      </dgm:t>
    </dgm:pt>
    <dgm:pt modelId="{B0787D4C-3A4D-4B77-9921-4856C88D0419}" type="sibTrans" cxnId="{51BECB19-60D2-4ECC-B49C-796776F64B1E}">
      <dgm:prSet/>
      <dgm:spPr/>
      <dgm:t>
        <a:bodyPr/>
        <a:lstStyle/>
        <a:p>
          <a:endParaRPr lang="pt-BR"/>
        </a:p>
      </dgm:t>
    </dgm:pt>
    <dgm:pt modelId="{C5370B0B-2D5B-46E2-BBCB-F5FCB87A6C1C}">
      <dgm:prSet phldrT="[Texto]"/>
      <dgm:spPr/>
      <dgm:t>
        <a:bodyPr/>
        <a:lstStyle/>
        <a:p>
          <a:r>
            <a:rPr lang="pt-BR" dirty="0" smtClean="0">
              <a:latin typeface="+mn-lt"/>
              <a:cs typeface="Calibri" panose="020F0502020204030204" pitchFamily="34" charset="0"/>
            </a:rPr>
            <a:t> 099.02 – Materiais de Laboratório-Reagentes</a:t>
          </a:r>
        </a:p>
      </dgm:t>
    </dgm:pt>
    <dgm:pt modelId="{EB73C930-C657-45DF-AC2D-11B7AD3E4818}" type="parTrans" cxnId="{A1D3745B-09FF-4F2D-BDB1-73C22A8E337E}">
      <dgm:prSet/>
      <dgm:spPr/>
      <dgm:t>
        <a:bodyPr/>
        <a:lstStyle/>
        <a:p>
          <a:endParaRPr lang="pt-BR"/>
        </a:p>
      </dgm:t>
    </dgm:pt>
    <dgm:pt modelId="{BE25E9E7-084B-46E3-AA4D-85DD2EA52786}" type="sibTrans" cxnId="{A1D3745B-09FF-4F2D-BDB1-73C22A8E337E}">
      <dgm:prSet/>
      <dgm:spPr/>
      <dgm:t>
        <a:bodyPr/>
        <a:lstStyle/>
        <a:p>
          <a:endParaRPr lang="pt-BR"/>
        </a:p>
      </dgm:t>
    </dgm:pt>
    <dgm:pt modelId="{E387BB88-8831-43B0-9F95-5CA49D355E68}">
      <dgm:prSet phldrT="[Texto]"/>
      <dgm:spPr/>
      <dgm:t>
        <a:bodyPr/>
        <a:lstStyle/>
        <a:p>
          <a:r>
            <a:rPr lang="pt-BR" dirty="0" smtClean="0">
              <a:latin typeface="+mn-lt"/>
              <a:cs typeface="Calibri" panose="020F0502020204030204" pitchFamily="34" charset="0"/>
            </a:rPr>
            <a:t> 099.07 – Materiais Elétricos</a:t>
          </a:r>
        </a:p>
      </dgm:t>
    </dgm:pt>
    <dgm:pt modelId="{9F6E2F41-4F9E-4FC6-AF79-4DE61C7E328F}" type="parTrans" cxnId="{FAF01CC1-94C8-4354-9BFA-B43F08DA10E4}">
      <dgm:prSet/>
      <dgm:spPr/>
      <dgm:t>
        <a:bodyPr/>
        <a:lstStyle/>
        <a:p>
          <a:endParaRPr lang="pt-BR"/>
        </a:p>
      </dgm:t>
    </dgm:pt>
    <dgm:pt modelId="{5851780E-9CAB-4E9F-80F2-513EEB96E1EE}" type="sibTrans" cxnId="{FAF01CC1-94C8-4354-9BFA-B43F08DA10E4}">
      <dgm:prSet/>
      <dgm:spPr/>
      <dgm:t>
        <a:bodyPr/>
        <a:lstStyle/>
        <a:p>
          <a:endParaRPr lang="pt-BR"/>
        </a:p>
      </dgm:t>
    </dgm:pt>
    <dgm:pt modelId="{F7E2AD60-656B-4E9B-B029-84227FA6F0DB}">
      <dgm:prSet phldrT="[Texto]"/>
      <dgm:spPr/>
      <dgm:t>
        <a:bodyPr/>
        <a:lstStyle/>
        <a:p>
          <a:r>
            <a:rPr lang="pt-BR" dirty="0" smtClean="0">
              <a:latin typeface="+mn-lt"/>
              <a:cs typeface="Calibri" panose="020F0502020204030204" pitchFamily="34" charset="0"/>
            </a:rPr>
            <a:t> 099.24 – Materiais diversos</a:t>
          </a:r>
        </a:p>
      </dgm:t>
    </dgm:pt>
    <dgm:pt modelId="{77465844-9BF7-4BB8-AB20-868D546BA28B}" type="parTrans" cxnId="{144D7969-7610-40C7-8A05-C6E71B099954}">
      <dgm:prSet/>
      <dgm:spPr/>
      <dgm:t>
        <a:bodyPr/>
        <a:lstStyle/>
        <a:p>
          <a:endParaRPr lang="pt-BR"/>
        </a:p>
      </dgm:t>
    </dgm:pt>
    <dgm:pt modelId="{4487DAB9-6C94-4C66-9BC9-1DB128B5B05C}" type="sibTrans" cxnId="{144D7969-7610-40C7-8A05-C6E71B099954}">
      <dgm:prSet/>
      <dgm:spPr/>
      <dgm:t>
        <a:bodyPr/>
        <a:lstStyle/>
        <a:p>
          <a:endParaRPr lang="pt-BR"/>
        </a:p>
      </dgm:t>
    </dgm:pt>
    <dgm:pt modelId="{6AC18D24-D597-42F8-9892-7ACA84746C25}" type="pres">
      <dgm:prSet presAssocID="{1FE482F2-9C8B-45B4-AFEC-DF260EB8077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191FB20C-5650-487C-8836-63EAB72DAE3C}" type="pres">
      <dgm:prSet presAssocID="{ECE45D21-0F87-412C-9786-4DB46651754B}" presName="vertFlow" presStyleCnt="0"/>
      <dgm:spPr/>
    </dgm:pt>
    <dgm:pt modelId="{89121D1B-85FC-4930-B857-E916D665FB08}" type="pres">
      <dgm:prSet presAssocID="{ECE45D21-0F87-412C-9786-4DB46651754B}" presName="header" presStyleLbl="node1" presStyleIdx="0" presStyleCnt="2"/>
      <dgm:spPr/>
      <dgm:t>
        <a:bodyPr/>
        <a:lstStyle/>
        <a:p>
          <a:endParaRPr lang="pt-BR"/>
        </a:p>
      </dgm:t>
    </dgm:pt>
    <dgm:pt modelId="{A6BABD52-06FF-4BB4-A495-BC44279CB985}" type="pres">
      <dgm:prSet presAssocID="{9CC799A6-7B29-4652-9268-DCB555C64E6E}" presName="parTrans" presStyleLbl="sibTrans2D1" presStyleIdx="0" presStyleCnt="4"/>
      <dgm:spPr/>
      <dgm:t>
        <a:bodyPr/>
        <a:lstStyle/>
        <a:p>
          <a:endParaRPr lang="pt-BR"/>
        </a:p>
      </dgm:t>
    </dgm:pt>
    <dgm:pt modelId="{BFD577C9-08F1-4675-837C-CAD24F578374}" type="pres">
      <dgm:prSet presAssocID="{395E720A-D46D-49C5-8D56-2F632945AC4C}" presName="child" presStyleLbl="alignAccFollow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A218ECA-432B-4A20-8CB1-37CFDBF69818}" type="pres">
      <dgm:prSet presAssocID="{0FCD3EAB-B052-47B4-A358-D0ABB0E31791}" presName="sibTrans" presStyleLbl="sibTrans2D1" presStyleIdx="1" presStyleCnt="4"/>
      <dgm:spPr/>
      <dgm:t>
        <a:bodyPr/>
        <a:lstStyle/>
        <a:p>
          <a:endParaRPr lang="pt-BR"/>
        </a:p>
      </dgm:t>
    </dgm:pt>
    <dgm:pt modelId="{24E9FE0A-A383-4243-ACC0-15D64AE34361}" type="pres">
      <dgm:prSet presAssocID="{801E6743-66FD-430A-9BBC-BD8D2BDF86AD}" presName="child" presStyleLbl="alignAccFollow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8B2D9177-00CE-450A-825C-0CB2C0867C94}" type="pres">
      <dgm:prSet presAssocID="{ECE45D21-0F87-412C-9786-4DB46651754B}" presName="hSp" presStyleCnt="0"/>
      <dgm:spPr/>
    </dgm:pt>
    <dgm:pt modelId="{FC6179B3-9793-464A-8924-B9FEBBB38E0F}" type="pres">
      <dgm:prSet presAssocID="{1D301087-C6C6-44D2-A7EA-E43A7B0EDEF9}" presName="vertFlow" presStyleCnt="0"/>
      <dgm:spPr/>
    </dgm:pt>
    <dgm:pt modelId="{841C7843-C526-4B3C-94DA-5504F5A940B1}" type="pres">
      <dgm:prSet presAssocID="{1D301087-C6C6-44D2-A7EA-E43A7B0EDEF9}" presName="header" presStyleLbl="node1" presStyleIdx="1" presStyleCnt="2"/>
      <dgm:spPr/>
      <dgm:t>
        <a:bodyPr/>
        <a:lstStyle/>
        <a:p>
          <a:endParaRPr lang="pt-BR"/>
        </a:p>
      </dgm:t>
    </dgm:pt>
    <dgm:pt modelId="{3E2D4E4F-82DC-4E03-ACBA-71F79E42562A}" type="pres">
      <dgm:prSet presAssocID="{25913D32-6A89-4E7D-8C37-083EC6FCAB87}" presName="parTrans" presStyleLbl="sibTrans2D1" presStyleIdx="2" presStyleCnt="4"/>
      <dgm:spPr/>
      <dgm:t>
        <a:bodyPr/>
        <a:lstStyle/>
        <a:p>
          <a:endParaRPr lang="pt-BR"/>
        </a:p>
      </dgm:t>
    </dgm:pt>
    <dgm:pt modelId="{8B281D10-23C5-4A2D-AE97-0513DD118B2D}" type="pres">
      <dgm:prSet presAssocID="{5F857CAF-343C-471A-B212-CCC17636B304}" presName="child" presStyleLbl="alignAccFollow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9A380177-BAB7-4C4B-813D-1E48CA8D953A}" type="pres">
      <dgm:prSet presAssocID="{54AA58F0-05F0-494D-91ED-86A84B21098F}" presName="sibTrans" presStyleLbl="sibTrans2D1" presStyleIdx="3" presStyleCnt="4"/>
      <dgm:spPr/>
      <dgm:t>
        <a:bodyPr/>
        <a:lstStyle/>
        <a:p>
          <a:endParaRPr lang="pt-BR"/>
        </a:p>
      </dgm:t>
    </dgm:pt>
    <dgm:pt modelId="{CD95CD1C-6CF8-4DA0-A011-88429F003DD0}" type="pres">
      <dgm:prSet presAssocID="{3496E041-59FE-4FDE-827B-2FBCFDEF41AD}" presName="child" presStyleLbl="alignAccFollow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1EF64823-9ED0-4690-8199-5B131E968F70}" type="presOf" srcId="{FCA4793C-ECD2-4A9C-BB6A-DEBAFFE16D6B}" destId="{24E9FE0A-A383-4243-ACC0-15D64AE34361}" srcOrd="0" destOrd="3" presId="urn:microsoft.com/office/officeart/2005/8/layout/lProcess1"/>
    <dgm:cxn modelId="{FAF01CC1-94C8-4354-9BFA-B43F08DA10E4}" srcId="{3496E041-59FE-4FDE-827B-2FBCFDEF41AD}" destId="{E387BB88-8831-43B0-9F95-5CA49D355E68}" srcOrd="1" destOrd="0" parTransId="{9F6E2F41-4F9E-4FC6-AF79-4DE61C7E328F}" sibTransId="{5851780E-9CAB-4E9F-80F2-513EEB96E1EE}"/>
    <dgm:cxn modelId="{04F0281E-604D-4304-AAE5-7B80B45222A3}" srcId="{ECE45D21-0F87-412C-9786-4DB46651754B}" destId="{395E720A-D46D-49C5-8D56-2F632945AC4C}" srcOrd="0" destOrd="0" parTransId="{9CC799A6-7B29-4652-9268-DCB555C64E6E}" sibTransId="{0FCD3EAB-B052-47B4-A358-D0ABB0E31791}"/>
    <dgm:cxn modelId="{B18E9291-358E-4163-BEC4-3E9A0428DB89}" type="presOf" srcId="{54AA58F0-05F0-494D-91ED-86A84B21098F}" destId="{9A380177-BAB7-4C4B-813D-1E48CA8D953A}" srcOrd="0" destOrd="0" presId="urn:microsoft.com/office/officeart/2005/8/layout/lProcess1"/>
    <dgm:cxn modelId="{3D469F01-A542-4362-807E-F6B288FF6D71}" type="presOf" srcId="{C5370B0B-2D5B-46E2-BBCB-F5FCB87A6C1C}" destId="{CD95CD1C-6CF8-4DA0-A011-88429F003DD0}" srcOrd="0" destOrd="1" presId="urn:microsoft.com/office/officeart/2005/8/layout/lProcess1"/>
    <dgm:cxn modelId="{E28FF8E8-D688-4232-B17A-3DF22614CFA2}" srcId="{1FE482F2-9C8B-45B4-AFEC-DF260EB8077D}" destId="{1D301087-C6C6-44D2-A7EA-E43A7B0EDEF9}" srcOrd="1" destOrd="0" parTransId="{D04312CF-2DFE-4723-AA99-64D01CE09A5E}" sibTransId="{62B5240D-3DE7-4E46-B46B-C76A7CD67E84}"/>
    <dgm:cxn modelId="{83A40C45-9AE1-4CEA-A38A-E0041829D225}" srcId="{1D301087-C6C6-44D2-A7EA-E43A7B0EDEF9}" destId="{3496E041-59FE-4FDE-827B-2FBCFDEF41AD}" srcOrd="1" destOrd="0" parTransId="{69BF1809-340D-47C4-871A-A373407EFF62}" sibTransId="{9BEA3E00-AB5C-42AF-97E6-0DD937A9CE49}"/>
    <dgm:cxn modelId="{462874DD-F6A0-4817-8FA4-9FB3E2FFABDF}" type="presOf" srcId="{1D301087-C6C6-44D2-A7EA-E43A7B0EDEF9}" destId="{841C7843-C526-4B3C-94DA-5504F5A940B1}" srcOrd="0" destOrd="0" presId="urn:microsoft.com/office/officeart/2005/8/layout/lProcess1"/>
    <dgm:cxn modelId="{520982A0-56DD-417B-B54E-60A2526ED30B}" srcId="{801E6743-66FD-430A-9BBC-BD8D2BDF86AD}" destId="{F28FAE2A-F25D-4529-81C8-AE55D77579A8}" srcOrd="1" destOrd="0" parTransId="{4436E96C-15B9-43E8-81D3-AAC5AD00EB0D}" sibTransId="{9A0BEDF1-B240-4796-9468-8007EDB53201}"/>
    <dgm:cxn modelId="{144D7969-7610-40C7-8A05-C6E71B099954}" srcId="{3496E041-59FE-4FDE-827B-2FBCFDEF41AD}" destId="{F7E2AD60-656B-4E9B-B029-84227FA6F0DB}" srcOrd="2" destOrd="0" parTransId="{77465844-9BF7-4BB8-AB20-868D546BA28B}" sibTransId="{4487DAB9-6C94-4C66-9BC9-1DB128B5B05C}"/>
    <dgm:cxn modelId="{F29E4980-2D73-47E8-AD7F-38A0FB81823B}" type="presOf" srcId="{3496E041-59FE-4FDE-827B-2FBCFDEF41AD}" destId="{CD95CD1C-6CF8-4DA0-A011-88429F003DD0}" srcOrd="0" destOrd="0" presId="urn:microsoft.com/office/officeart/2005/8/layout/lProcess1"/>
    <dgm:cxn modelId="{8AC22CC7-6204-496A-9A7A-C274EC9972A2}" type="presOf" srcId="{ECE45D21-0F87-412C-9786-4DB46651754B}" destId="{89121D1B-85FC-4930-B857-E916D665FB08}" srcOrd="0" destOrd="0" presId="urn:microsoft.com/office/officeart/2005/8/layout/lProcess1"/>
    <dgm:cxn modelId="{BFD8EB88-E0F8-45E1-A8DA-82938D01E782}" type="presOf" srcId="{E387BB88-8831-43B0-9F95-5CA49D355E68}" destId="{CD95CD1C-6CF8-4DA0-A011-88429F003DD0}" srcOrd="0" destOrd="2" presId="urn:microsoft.com/office/officeart/2005/8/layout/lProcess1"/>
    <dgm:cxn modelId="{CC428A1C-8940-4E27-9F48-1C5D8FBD33F1}" srcId="{801E6743-66FD-430A-9BBC-BD8D2BDF86AD}" destId="{EBADFBD7-0633-4ACF-BA6E-5654CD2A837B}" srcOrd="0" destOrd="0" parTransId="{3AB63161-6253-400B-977A-97A6ACF24072}" sibTransId="{C6C43986-51C1-4ECC-9B40-463A2C6AF9E6}"/>
    <dgm:cxn modelId="{94DF3E6E-A1BC-4217-BD45-59C5FAE80AB2}" type="presOf" srcId="{395E720A-D46D-49C5-8D56-2F632945AC4C}" destId="{BFD577C9-08F1-4675-837C-CAD24F578374}" srcOrd="0" destOrd="0" presId="urn:microsoft.com/office/officeart/2005/8/layout/lProcess1"/>
    <dgm:cxn modelId="{51BECB19-60D2-4ECC-B49C-796776F64B1E}" srcId="{801E6743-66FD-430A-9BBC-BD8D2BDF86AD}" destId="{FCA4793C-ECD2-4A9C-BB6A-DEBAFFE16D6B}" srcOrd="2" destOrd="0" parTransId="{E7453BBC-8232-4CF1-B4F6-36BC2F395D6A}" sibTransId="{B0787D4C-3A4D-4B77-9921-4856C88D0419}"/>
    <dgm:cxn modelId="{FC80A4D0-C5EB-4F93-9373-1DB6D58DEDBF}" srcId="{1D301087-C6C6-44D2-A7EA-E43A7B0EDEF9}" destId="{5F857CAF-343C-471A-B212-CCC17636B304}" srcOrd="0" destOrd="0" parTransId="{25913D32-6A89-4E7D-8C37-083EC6FCAB87}" sibTransId="{54AA58F0-05F0-494D-91ED-86A84B21098F}"/>
    <dgm:cxn modelId="{128A9D42-D286-43BC-AA91-5D5380A1B53D}" srcId="{ECE45D21-0F87-412C-9786-4DB46651754B}" destId="{801E6743-66FD-430A-9BBC-BD8D2BDF86AD}" srcOrd="1" destOrd="0" parTransId="{022BF2DF-7B74-4A6F-BFE3-A28EDA147B87}" sibTransId="{ED4021CE-EF9A-4AFB-991E-BB16D3577702}"/>
    <dgm:cxn modelId="{0CBE7589-198D-44D6-A755-4C72B37F2A78}" type="presOf" srcId="{F28FAE2A-F25D-4529-81C8-AE55D77579A8}" destId="{24E9FE0A-A383-4243-ACC0-15D64AE34361}" srcOrd="0" destOrd="2" presId="urn:microsoft.com/office/officeart/2005/8/layout/lProcess1"/>
    <dgm:cxn modelId="{D97D7CD3-7228-4564-93E4-9592C0077B5E}" srcId="{1FE482F2-9C8B-45B4-AFEC-DF260EB8077D}" destId="{ECE45D21-0F87-412C-9786-4DB46651754B}" srcOrd="0" destOrd="0" parTransId="{335C3E6C-CA04-4D8F-B76D-DD3FD2BBE757}" sibTransId="{F8B09537-68EA-4139-AC65-DB869C4B17EA}"/>
    <dgm:cxn modelId="{2FA53E7A-FEA9-4774-834F-9E3D548BE08A}" type="presOf" srcId="{801E6743-66FD-430A-9BBC-BD8D2BDF86AD}" destId="{24E9FE0A-A383-4243-ACC0-15D64AE34361}" srcOrd="0" destOrd="0" presId="urn:microsoft.com/office/officeart/2005/8/layout/lProcess1"/>
    <dgm:cxn modelId="{7D31C4C4-C008-4D2A-A984-8A3B0CC8D6EB}" type="presOf" srcId="{9CC799A6-7B29-4652-9268-DCB555C64E6E}" destId="{A6BABD52-06FF-4BB4-A495-BC44279CB985}" srcOrd="0" destOrd="0" presId="urn:microsoft.com/office/officeart/2005/8/layout/lProcess1"/>
    <dgm:cxn modelId="{E1AA6380-CC73-4187-A51A-42C835DC447D}" type="presOf" srcId="{1FE482F2-9C8B-45B4-AFEC-DF260EB8077D}" destId="{6AC18D24-D597-42F8-9892-7ACA84746C25}" srcOrd="0" destOrd="0" presId="urn:microsoft.com/office/officeart/2005/8/layout/lProcess1"/>
    <dgm:cxn modelId="{49028C5E-62CD-4256-A799-1B98666F0649}" type="presOf" srcId="{F7E2AD60-656B-4E9B-B029-84227FA6F0DB}" destId="{CD95CD1C-6CF8-4DA0-A011-88429F003DD0}" srcOrd="0" destOrd="3" presId="urn:microsoft.com/office/officeart/2005/8/layout/lProcess1"/>
    <dgm:cxn modelId="{B2ED0BC5-1C09-467A-B055-75BF84A64FB8}" type="presOf" srcId="{25913D32-6A89-4E7D-8C37-083EC6FCAB87}" destId="{3E2D4E4F-82DC-4E03-ACBA-71F79E42562A}" srcOrd="0" destOrd="0" presId="urn:microsoft.com/office/officeart/2005/8/layout/lProcess1"/>
    <dgm:cxn modelId="{1DDE58F8-E975-4CA2-8DEF-579B782C9346}" type="presOf" srcId="{0FCD3EAB-B052-47B4-A358-D0ABB0E31791}" destId="{3A218ECA-432B-4A20-8CB1-37CFDBF69818}" srcOrd="0" destOrd="0" presId="urn:microsoft.com/office/officeart/2005/8/layout/lProcess1"/>
    <dgm:cxn modelId="{4F92D5E1-ABF5-48C5-97C1-2674513174B0}" type="presOf" srcId="{5F857CAF-343C-471A-B212-CCC17636B304}" destId="{8B281D10-23C5-4A2D-AE97-0513DD118B2D}" srcOrd="0" destOrd="0" presId="urn:microsoft.com/office/officeart/2005/8/layout/lProcess1"/>
    <dgm:cxn modelId="{ACA3962E-14A0-4119-A1CE-FB5594DD3453}" type="presOf" srcId="{EBADFBD7-0633-4ACF-BA6E-5654CD2A837B}" destId="{24E9FE0A-A383-4243-ACC0-15D64AE34361}" srcOrd="0" destOrd="1" presId="urn:microsoft.com/office/officeart/2005/8/layout/lProcess1"/>
    <dgm:cxn modelId="{A1D3745B-09FF-4F2D-BDB1-73C22A8E337E}" srcId="{3496E041-59FE-4FDE-827B-2FBCFDEF41AD}" destId="{C5370B0B-2D5B-46E2-BBCB-F5FCB87A6C1C}" srcOrd="0" destOrd="0" parTransId="{EB73C930-C657-45DF-AC2D-11B7AD3E4818}" sibTransId="{BE25E9E7-084B-46E3-AA4D-85DD2EA52786}"/>
    <dgm:cxn modelId="{2BBAA0DE-28F0-485F-BD3F-E95B63E8D66A}" type="presParOf" srcId="{6AC18D24-D597-42F8-9892-7ACA84746C25}" destId="{191FB20C-5650-487C-8836-63EAB72DAE3C}" srcOrd="0" destOrd="0" presId="urn:microsoft.com/office/officeart/2005/8/layout/lProcess1"/>
    <dgm:cxn modelId="{E9E33A20-CC2B-4011-B581-035A7C3B9AE2}" type="presParOf" srcId="{191FB20C-5650-487C-8836-63EAB72DAE3C}" destId="{89121D1B-85FC-4930-B857-E916D665FB08}" srcOrd="0" destOrd="0" presId="urn:microsoft.com/office/officeart/2005/8/layout/lProcess1"/>
    <dgm:cxn modelId="{DA773884-79D3-4C44-9F02-FAC64FF966B0}" type="presParOf" srcId="{191FB20C-5650-487C-8836-63EAB72DAE3C}" destId="{A6BABD52-06FF-4BB4-A495-BC44279CB985}" srcOrd="1" destOrd="0" presId="urn:microsoft.com/office/officeart/2005/8/layout/lProcess1"/>
    <dgm:cxn modelId="{27EB685B-5433-4B1E-913A-8FD174F338AA}" type="presParOf" srcId="{191FB20C-5650-487C-8836-63EAB72DAE3C}" destId="{BFD577C9-08F1-4675-837C-CAD24F578374}" srcOrd="2" destOrd="0" presId="urn:microsoft.com/office/officeart/2005/8/layout/lProcess1"/>
    <dgm:cxn modelId="{14369CAF-802B-46A8-96C8-F1C67102F208}" type="presParOf" srcId="{191FB20C-5650-487C-8836-63EAB72DAE3C}" destId="{3A218ECA-432B-4A20-8CB1-37CFDBF69818}" srcOrd="3" destOrd="0" presId="urn:microsoft.com/office/officeart/2005/8/layout/lProcess1"/>
    <dgm:cxn modelId="{C3289F46-78BF-4FDE-BC86-B8B2EE6EA06B}" type="presParOf" srcId="{191FB20C-5650-487C-8836-63EAB72DAE3C}" destId="{24E9FE0A-A383-4243-ACC0-15D64AE34361}" srcOrd="4" destOrd="0" presId="urn:microsoft.com/office/officeart/2005/8/layout/lProcess1"/>
    <dgm:cxn modelId="{C8FF66B6-B574-46A7-A2A3-A48CAF0A81EE}" type="presParOf" srcId="{6AC18D24-D597-42F8-9892-7ACA84746C25}" destId="{8B2D9177-00CE-450A-825C-0CB2C0867C94}" srcOrd="1" destOrd="0" presId="urn:microsoft.com/office/officeart/2005/8/layout/lProcess1"/>
    <dgm:cxn modelId="{77C8EB13-D546-463A-9ABE-0633485751CB}" type="presParOf" srcId="{6AC18D24-D597-42F8-9892-7ACA84746C25}" destId="{FC6179B3-9793-464A-8924-B9FEBBB38E0F}" srcOrd="2" destOrd="0" presId="urn:microsoft.com/office/officeart/2005/8/layout/lProcess1"/>
    <dgm:cxn modelId="{1D191BF7-9C26-4A17-8C5C-327CC0960D72}" type="presParOf" srcId="{FC6179B3-9793-464A-8924-B9FEBBB38E0F}" destId="{841C7843-C526-4B3C-94DA-5504F5A940B1}" srcOrd="0" destOrd="0" presId="urn:microsoft.com/office/officeart/2005/8/layout/lProcess1"/>
    <dgm:cxn modelId="{849B1126-E081-43DF-AF62-1B6CA05A892E}" type="presParOf" srcId="{FC6179B3-9793-464A-8924-B9FEBBB38E0F}" destId="{3E2D4E4F-82DC-4E03-ACBA-71F79E42562A}" srcOrd="1" destOrd="0" presId="urn:microsoft.com/office/officeart/2005/8/layout/lProcess1"/>
    <dgm:cxn modelId="{A895CC87-AA41-4F01-8733-3D9A66E93F54}" type="presParOf" srcId="{FC6179B3-9793-464A-8924-B9FEBBB38E0F}" destId="{8B281D10-23C5-4A2D-AE97-0513DD118B2D}" srcOrd="2" destOrd="0" presId="urn:microsoft.com/office/officeart/2005/8/layout/lProcess1"/>
    <dgm:cxn modelId="{CE077977-0E93-477E-89F6-584F0F5772A7}" type="presParOf" srcId="{FC6179B3-9793-464A-8924-B9FEBBB38E0F}" destId="{9A380177-BAB7-4C4B-813D-1E48CA8D953A}" srcOrd="3" destOrd="0" presId="urn:microsoft.com/office/officeart/2005/8/layout/lProcess1"/>
    <dgm:cxn modelId="{603A2969-E4D8-43C1-8AF7-1966F2F268AF}" type="presParOf" srcId="{FC6179B3-9793-464A-8924-B9FEBBB38E0F}" destId="{CD95CD1C-6CF8-4DA0-A011-88429F003DD0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55D2700-D05E-4014-97F5-755A6DDFB58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49AC4FF7-7DB0-4EB9-9804-F9379CA2EEFF}">
      <dgm:prSet phldrT="[Texto]"/>
      <dgm:spPr/>
      <dgm:t>
        <a:bodyPr/>
        <a:lstStyle/>
        <a:p>
          <a:r>
            <a:rPr lang="pt-BR" b="1" u="sng"/>
            <a:t>CONSULTAR O ITEM NO CATÁLOGO UFSC</a:t>
          </a:r>
          <a:endParaRPr lang="pt-BR"/>
        </a:p>
      </dgm:t>
    </dgm:pt>
    <dgm:pt modelId="{EF3B3AED-7DEE-4C24-83CC-AA9B07BBC2ED}" type="parTrans" cxnId="{9238A7BF-7723-47EF-88CD-9ED308BD1EDB}">
      <dgm:prSet/>
      <dgm:spPr/>
      <dgm:t>
        <a:bodyPr/>
        <a:lstStyle/>
        <a:p>
          <a:endParaRPr lang="pt-BR"/>
        </a:p>
      </dgm:t>
    </dgm:pt>
    <dgm:pt modelId="{0D7B017E-E4A2-4194-BD51-E4D1A75A15CB}" type="sibTrans" cxnId="{9238A7BF-7723-47EF-88CD-9ED308BD1EDB}">
      <dgm:prSet/>
      <dgm:spPr/>
      <dgm:t>
        <a:bodyPr/>
        <a:lstStyle/>
        <a:p>
          <a:endParaRPr lang="pt-BR"/>
        </a:p>
      </dgm:t>
    </dgm:pt>
    <dgm:pt modelId="{F779FD86-BE21-4A02-88E9-1C4FDB6CD898}">
      <dgm:prSet phldrT="[Texto]"/>
      <dgm:spPr/>
      <dgm:t>
        <a:bodyPr/>
        <a:lstStyle/>
        <a:p>
          <a:r>
            <a:rPr lang="pt-BR" b="1" i="1"/>
            <a:t>MATERIAIS PERMANENTES (grupo 077) </a:t>
          </a:r>
          <a:endParaRPr lang="pt-BR">
            <a:solidFill>
              <a:srgbClr val="FF0000"/>
            </a:solidFill>
          </a:endParaRPr>
        </a:p>
      </dgm:t>
    </dgm:pt>
    <dgm:pt modelId="{349E555A-61E2-4F9F-AD16-62F2551BA3CE}" type="parTrans" cxnId="{139804C6-ED2D-4B88-8319-4E9CC7CCD8EA}">
      <dgm:prSet/>
      <dgm:spPr/>
      <dgm:t>
        <a:bodyPr/>
        <a:lstStyle/>
        <a:p>
          <a:endParaRPr lang="pt-BR"/>
        </a:p>
      </dgm:t>
    </dgm:pt>
    <dgm:pt modelId="{A960FCF4-2796-465D-8771-D48D86FBABB1}" type="sibTrans" cxnId="{139804C6-ED2D-4B88-8319-4E9CC7CCD8EA}">
      <dgm:prSet/>
      <dgm:spPr/>
      <dgm:t>
        <a:bodyPr/>
        <a:lstStyle/>
        <a:p>
          <a:endParaRPr lang="pt-BR"/>
        </a:p>
      </dgm:t>
    </dgm:pt>
    <dgm:pt modelId="{D7292DD1-81DC-4ED8-A094-080BD0E12ECC}">
      <dgm:prSet phldrT="[Texto]"/>
      <dgm:spPr/>
      <dgm:t>
        <a:bodyPr/>
        <a:lstStyle/>
        <a:p>
          <a:r>
            <a:rPr lang="pt-BR" b="1" i="1"/>
            <a:t>MATERIAIS DE CONSUMO (grupo 099) </a:t>
          </a:r>
          <a:endParaRPr lang="pt-BR"/>
        </a:p>
      </dgm:t>
    </dgm:pt>
    <dgm:pt modelId="{8DAF0DE6-5FB9-45D9-9568-66752F125C46}" type="parTrans" cxnId="{DB0A7363-F5F8-41A6-A451-7377282505A3}">
      <dgm:prSet/>
      <dgm:spPr/>
      <dgm:t>
        <a:bodyPr/>
        <a:lstStyle/>
        <a:p>
          <a:endParaRPr lang="pt-BR"/>
        </a:p>
      </dgm:t>
    </dgm:pt>
    <dgm:pt modelId="{3AD0BC7B-43CC-4374-B4D1-FFA3F1B385FC}" type="sibTrans" cxnId="{DB0A7363-F5F8-41A6-A451-7377282505A3}">
      <dgm:prSet/>
      <dgm:spPr/>
      <dgm:t>
        <a:bodyPr/>
        <a:lstStyle/>
        <a:p>
          <a:endParaRPr lang="pt-BR"/>
        </a:p>
      </dgm:t>
    </dgm:pt>
    <dgm:pt modelId="{77DC8358-F1EF-44CB-B5A4-D5C4B7BCDD62}" type="pres">
      <dgm:prSet presAssocID="{F55D2700-D05E-4014-97F5-755A6DDFB58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B2F26CDA-6476-4994-ADA3-C8F6058A89BE}" type="pres">
      <dgm:prSet presAssocID="{49AC4FF7-7DB0-4EB9-9804-F9379CA2EEFF}" presName="hierRoot1" presStyleCnt="0">
        <dgm:presLayoutVars>
          <dgm:hierBranch val="init"/>
        </dgm:presLayoutVars>
      </dgm:prSet>
      <dgm:spPr/>
    </dgm:pt>
    <dgm:pt modelId="{567B6D8C-0112-44C6-BA38-ECB9CCBD2B3A}" type="pres">
      <dgm:prSet presAssocID="{49AC4FF7-7DB0-4EB9-9804-F9379CA2EEFF}" presName="rootComposite1" presStyleCnt="0"/>
      <dgm:spPr/>
    </dgm:pt>
    <dgm:pt modelId="{A985C258-E48F-47A0-80CE-38F26762FC95}" type="pres">
      <dgm:prSet presAssocID="{49AC4FF7-7DB0-4EB9-9804-F9379CA2EEFF}" presName="rootText1" presStyleLbl="node0" presStyleIdx="0" presStyleCnt="1" custScaleX="131492" custScaleY="5893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1196ADB-3D31-4051-94E8-70D24F8B8815}" type="pres">
      <dgm:prSet presAssocID="{49AC4FF7-7DB0-4EB9-9804-F9379CA2EEFF}" presName="rootConnector1" presStyleLbl="node1" presStyleIdx="0" presStyleCnt="0"/>
      <dgm:spPr/>
      <dgm:t>
        <a:bodyPr/>
        <a:lstStyle/>
        <a:p>
          <a:endParaRPr lang="pt-BR"/>
        </a:p>
      </dgm:t>
    </dgm:pt>
    <dgm:pt modelId="{315DCE8B-186B-4AAE-B4F9-8657E8AA14B6}" type="pres">
      <dgm:prSet presAssocID="{49AC4FF7-7DB0-4EB9-9804-F9379CA2EEFF}" presName="hierChild2" presStyleCnt="0"/>
      <dgm:spPr/>
    </dgm:pt>
    <dgm:pt modelId="{F54BCFF0-FED3-4086-863F-0A68341FD907}" type="pres">
      <dgm:prSet presAssocID="{349E555A-61E2-4F9F-AD16-62F2551BA3CE}" presName="Name37" presStyleLbl="parChTrans1D2" presStyleIdx="0" presStyleCnt="2"/>
      <dgm:spPr/>
      <dgm:t>
        <a:bodyPr/>
        <a:lstStyle/>
        <a:p>
          <a:endParaRPr lang="pt-BR"/>
        </a:p>
      </dgm:t>
    </dgm:pt>
    <dgm:pt modelId="{D7F1E272-ACAC-4FF4-AA5D-0235DFB7E3FD}" type="pres">
      <dgm:prSet presAssocID="{F779FD86-BE21-4A02-88E9-1C4FDB6CD898}" presName="hierRoot2" presStyleCnt="0">
        <dgm:presLayoutVars>
          <dgm:hierBranch val="init"/>
        </dgm:presLayoutVars>
      </dgm:prSet>
      <dgm:spPr/>
    </dgm:pt>
    <dgm:pt modelId="{03CFE49F-A35E-4B0D-A090-99BC2B5CE591}" type="pres">
      <dgm:prSet presAssocID="{F779FD86-BE21-4A02-88E9-1C4FDB6CD898}" presName="rootComposite" presStyleCnt="0"/>
      <dgm:spPr/>
    </dgm:pt>
    <dgm:pt modelId="{8091A549-EF94-40B9-814C-7B89EA4B69BF}" type="pres">
      <dgm:prSet presAssocID="{F779FD86-BE21-4A02-88E9-1C4FDB6CD898}" presName="rootText" presStyleLbl="node2" presStyleIdx="0" presStyleCnt="2" custScaleX="122660" custScaleY="6555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48FA399-045C-4855-995D-AF023D27DC4F}" type="pres">
      <dgm:prSet presAssocID="{F779FD86-BE21-4A02-88E9-1C4FDB6CD898}" presName="rootConnector" presStyleLbl="node2" presStyleIdx="0" presStyleCnt="2"/>
      <dgm:spPr/>
      <dgm:t>
        <a:bodyPr/>
        <a:lstStyle/>
        <a:p>
          <a:endParaRPr lang="pt-BR"/>
        </a:p>
      </dgm:t>
    </dgm:pt>
    <dgm:pt modelId="{E2DC4B82-A7FC-4056-B508-CB6C53CDCBB7}" type="pres">
      <dgm:prSet presAssocID="{F779FD86-BE21-4A02-88E9-1C4FDB6CD898}" presName="hierChild4" presStyleCnt="0"/>
      <dgm:spPr/>
    </dgm:pt>
    <dgm:pt modelId="{4F4E3A73-2611-4E4D-AD8A-D025CCA902E8}" type="pres">
      <dgm:prSet presAssocID="{F779FD86-BE21-4A02-88E9-1C4FDB6CD898}" presName="hierChild5" presStyleCnt="0"/>
      <dgm:spPr/>
    </dgm:pt>
    <dgm:pt modelId="{62257040-DF2E-4633-AF9C-29C324503BDB}" type="pres">
      <dgm:prSet presAssocID="{8DAF0DE6-5FB9-45D9-9568-66752F125C46}" presName="Name37" presStyleLbl="parChTrans1D2" presStyleIdx="1" presStyleCnt="2"/>
      <dgm:spPr/>
      <dgm:t>
        <a:bodyPr/>
        <a:lstStyle/>
        <a:p>
          <a:endParaRPr lang="pt-BR"/>
        </a:p>
      </dgm:t>
    </dgm:pt>
    <dgm:pt modelId="{FF5773A3-8549-4818-9057-65E9D4991F0F}" type="pres">
      <dgm:prSet presAssocID="{D7292DD1-81DC-4ED8-A094-080BD0E12ECC}" presName="hierRoot2" presStyleCnt="0">
        <dgm:presLayoutVars>
          <dgm:hierBranch val="init"/>
        </dgm:presLayoutVars>
      </dgm:prSet>
      <dgm:spPr/>
    </dgm:pt>
    <dgm:pt modelId="{63B5CD1B-0158-4EB5-A2C9-A7AAD7A9086B}" type="pres">
      <dgm:prSet presAssocID="{D7292DD1-81DC-4ED8-A094-080BD0E12ECC}" presName="rootComposite" presStyleCnt="0"/>
      <dgm:spPr/>
    </dgm:pt>
    <dgm:pt modelId="{58237A13-CA5C-4707-8842-C035ED518F18}" type="pres">
      <dgm:prSet presAssocID="{D7292DD1-81DC-4ED8-A094-080BD0E12ECC}" presName="rootText" presStyleLbl="node2" presStyleIdx="1" presStyleCnt="2" custScaleX="122593" custScaleY="6556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7CF5B4A-B67E-4134-972E-FD19926F721E}" type="pres">
      <dgm:prSet presAssocID="{D7292DD1-81DC-4ED8-A094-080BD0E12ECC}" presName="rootConnector" presStyleLbl="node2" presStyleIdx="1" presStyleCnt="2"/>
      <dgm:spPr/>
      <dgm:t>
        <a:bodyPr/>
        <a:lstStyle/>
        <a:p>
          <a:endParaRPr lang="pt-BR"/>
        </a:p>
      </dgm:t>
    </dgm:pt>
    <dgm:pt modelId="{5EA12CB7-2260-485D-9DEC-3EEF722F9B89}" type="pres">
      <dgm:prSet presAssocID="{D7292DD1-81DC-4ED8-A094-080BD0E12ECC}" presName="hierChild4" presStyleCnt="0"/>
      <dgm:spPr/>
    </dgm:pt>
    <dgm:pt modelId="{65EA5C2E-17AF-4043-A9A9-23332096F746}" type="pres">
      <dgm:prSet presAssocID="{D7292DD1-81DC-4ED8-A094-080BD0E12ECC}" presName="hierChild5" presStyleCnt="0"/>
      <dgm:spPr/>
    </dgm:pt>
    <dgm:pt modelId="{874B354F-B70D-449D-9AFD-A1CBEA522285}" type="pres">
      <dgm:prSet presAssocID="{49AC4FF7-7DB0-4EB9-9804-F9379CA2EEFF}" presName="hierChild3" presStyleCnt="0"/>
      <dgm:spPr/>
    </dgm:pt>
  </dgm:ptLst>
  <dgm:cxnLst>
    <dgm:cxn modelId="{139804C6-ED2D-4B88-8319-4E9CC7CCD8EA}" srcId="{49AC4FF7-7DB0-4EB9-9804-F9379CA2EEFF}" destId="{F779FD86-BE21-4A02-88E9-1C4FDB6CD898}" srcOrd="0" destOrd="0" parTransId="{349E555A-61E2-4F9F-AD16-62F2551BA3CE}" sibTransId="{A960FCF4-2796-465D-8771-D48D86FBABB1}"/>
    <dgm:cxn modelId="{355714FB-E9D0-40D0-8396-B98DFF8C743E}" type="presOf" srcId="{49AC4FF7-7DB0-4EB9-9804-F9379CA2EEFF}" destId="{01196ADB-3D31-4051-94E8-70D24F8B8815}" srcOrd="1" destOrd="0" presId="urn:microsoft.com/office/officeart/2005/8/layout/orgChart1"/>
    <dgm:cxn modelId="{DB0A7363-F5F8-41A6-A451-7377282505A3}" srcId="{49AC4FF7-7DB0-4EB9-9804-F9379CA2EEFF}" destId="{D7292DD1-81DC-4ED8-A094-080BD0E12ECC}" srcOrd="1" destOrd="0" parTransId="{8DAF0DE6-5FB9-45D9-9568-66752F125C46}" sibTransId="{3AD0BC7B-43CC-4374-B4D1-FFA3F1B385FC}"/>
    <dgm:cxn modelId="{951E0987-3716-4CBE-B68E-75DF7707E301}" type="presOf" srcId="{49AC4FF7-7DB0-4EB9-9804-F9379CA2EEFF}" destId="{A985C258-E48F-47A0-80CE-38F26762FC95}" srcOrd="0" destOrd="0" presId="urn:microsoft.com/office/officeart/2005/8/layout/orgChart1"/>
    <dgm:cxn modelId="{D4A8ED9C-AD6E-4314-AE15-61F4EC7537E1}" type="presOf" srcId="{D7292DD1-81DC-4ED8-A094-080BD0E12ECC}" destId="{58237A13-CA5C-4707-8842-C035ED518F18}" srcOrd="0" destOrd="0" presId="urn:microsoft.com/office/officeart/2005/8/layout/orgChart1"/>
    <dgm:cxn modelId="{DBA79CA8-8BAE-4BD3-BCB8-484BA81158B7}" type="presOf" srcId="{F779FD86-BE21-4A02-88E9-1C4FDB6CD898}" destId="{348FA399-045C-4855-995D-AF023D27DC4F}" srcOrd="1" destOrd="0" presId="urn:microsoft.com/office/officeart/2005/8/layout/orgChart1"/>
    <dgm:cxn modelId="{9238A7BF-7723-47EF-88CD-9ED308BD1EDB}" srcId="{F55D2700-D05E-4014-97F5-755A6DDFB58A}" destId="{49AC4FF7-7DB0-4EB9-9804-F9379CA2EEFF}" srcOrd="0" destOrd="0" parTransId="{EF3B3AED-7DEE-4C24-83CC-AA9B07BBC2ED}" sibTransId="{0D7B017E-E4A2-4194-BD51-E4D1A75A15CB}"/>
    <dgm:cxn modelId="{6D18D5B6-942C-427E-B28F-6FB69FF31A73}" type="presOf" srcId="{349E555A-61E2-4F9F-AD16-62F2551BA3CE}" destId="{F54BCFF0-FED3-4086-863F-0A68341FD907}" srcOrd="0" destOrd="0" presId="urn:microsoft.com/office/officeart/2005/8/layout/orgChart1"/>
    <dgm:cxn modelId="{E8594C5A-CF43-487F-B9AF-BCB5B989DD0B}" type="presOf" srcId="{8DAF0DE6-5FB9-45D9-9568-66752F125C46}" destId="{62257040-DF2E-4633-AF9C-29C324503BDB}" srcOrd="0" destOrd="0" presId="urn:microsoft.com/office/officeart/2005/8/layout/orgChart1"/>
    <dgm:cxn modelId="{C28F2C6D-269C-441B-882C-2D80A3C99F40}" type="presOf" srcId="{D7292DD1-81DC-4ED8-A094-080BD0E12ECC}" destId="{47CF5B4A-B67E-4134-972E-FD19926F721E}" srcOrd="1" destOrd="0" presId="urn:microsoft.com/office/officeart/2005/8/layout/orgChart1"/>
    <dgm:cxn modelId="{ABB0EEE0-9B59-4CFE-B76F-2C2ED53E8F84}" type="presOf" srcId="{F55D2700-D05E-4014-97F5-755A6DDFB58A}" destId="{77DC8358-F1EF-44CB-B5A4-D5C4B7BCDD62}" srcOrd="0" destOrd="0" presId="urn:microsoft.com/office/officeart/2005/8/layout/orgChart1"/>
    <dgm:cxn modelId="{19F77431-3F76-4065-8211-77910BEDC0EF}" type="presOf" srcId="{F779FD86-BE21-4A02-88E9-1C4FDB6CD898}" destId="{8091A549-EF94-40B9-814C-7B89EA4B69BF}" srcOrd="0" destOrd="0" presId="urn:microsoft.com/office/officeart/2005/8/layout/orgChart1"/>
    <dgm:cxn modelId="{4C35CA59-A867-40F2-94F7-AAAD9F8B395D}" type="presParOf" srcId="{77DC8358-F1EF-44CB-B5A4-D5C4B7BCDD62}" destId="{B2F26CDA-6476-4994-ADA3-C8F6058A89BE}" srcOrd="0" destOrd="0" presId="urn:microsoft.com/office/officeart/2005/8/layout/orgChart1"/>
    <dgm:cxn modelId="{85353384-989D-491C-91DF-A0EB3409E19E}" type="presParOf" srcId="{B2F26CDA-6476-4994-ADA3-C8F6058A89BE}" destId="{567B6D8C-0112-44C6-BA38-ECB9CCBD2B3A}" srcOrd="0" destOrd="0" presId="urn:microsoft.com/office/officeart/2005/8/layout/orgChart1"/>
    <dgm:cxn modelId="{AE573AB5-5C1E-41D4-830B-11B579D92DD3}" type="presParOf" srcId="{567B6D8C-0112-44C6-BA38-ECB9CCBD2B3A}" destId="{A985C258-E48F-47A0-80CE-38F26762FC95}" srcOrd="0" destOrd="0" presId="urn:microsoft.com/office/officeart/2005/8/layout/orgChart1"/>
    <dgm:cxn modelId="{AAA1384D-EF50-418F-89C8-C5E86DCBDD2C}" type="presParOf" srcId="{567B6D8C-0112-44C6-BA38-ECB9CCBD2B3A}" destId="{01196ADB-3D31-4051-94E8-70D24F8B8815}" srcOrd="1" destOrd="0" presId="urn:microsoft.com/office/officeart/2005/8/layout/orgChart1"/>
    <dgm:cxn modelId="{FB29AF3A-20E4-42E7-BFC6-C33F5B3115FD}" type="presParOf" srcId="{B2F26CDA-6476-4994-ADA3-C8F6058A89BE}" destId="{315DCE8B-186B-4AAE-B4F9-8657E8AA14B6}" srcOrd="1" destOrd="0" presId="urn:microsoft.com/office/officeart/2005/8/layout/orgChart1"/>
    <dgm:cxn modelId="{34EDD3A6-0928-4460-8A8E-2B9D33001199}" type="presParOf" srcId="{315DCE8B-186B-4AAE-B4F9-8657E8AA14B6}" destId="{F54BCFF0-FED3-4086-863F-0A68341FD907}" srcOrd="0" destOrd="0" presId="urn:microsoft.com/office/officeart/2005/8/layout/orgChart1"/>
    <dgm:cxn modelId="{75DFE523-CD44-405C-AFDB-779FB365431F}" type="presParOf" srcId="{315DCE8B-186B-4AAE-B4F9-8657E8AA14B6}" destId="{D7F1E272-ACAC-4FF4-AA5D-0235DFB7E3FD}" srcOrd="1" destOrd="0" presId="urn:microsoft.com/office/officeart/2005/8/layout/orgChart1"/>
    <dgm:cxn modelId="{518254B5-D664-454E-B794-F7E770315645}" type="presParOf" srcId="{D7F1E272-ACAC-4FF4-AA5D-0235DFB7E3FD}" destId="{03CFE49F-A35E-4B0D-A090-99BC2B5CE591}" srcOrd="0" destOrd="0" presId="urn:microsoft.com/office/officeart/2005/8/layout/orgChart1"/>
    <dgm:cxn modelId="{8D0CA8CE-AB11-4472-A394-3AF4B30E4F64}" type="presParOf" srcId="{03CFE49F-A35E-4B0D-A090-99BC2B5CE591}" destId="{8091A549-EF94-40B9-814C-7B89EA4B69BF}" srcOrd="0" destOrd="0" presId="urn:microsoft.com/office/officeart/2005/8/layout/orgChart1"/>
    <dgm:cxn modelId="{FE152BEB-5F5C-4191-9E2F-C592DAC5E5BB}" type="presParOf" srcId="{03CFE49F-A35E-4B0D-A090-99BC2B5CE591}" destId="{348FA399-045C-4855-995D-AF023D27DC4F}" srcOrd="1" destOrd="0" presId="urn:microsoft.com/office/officeart/2005/8/layout/orgChart1"/>
    <dgm:cxn modelId="{554A2A9C-A407-4B95-BBA0-A532E7DB12D8}" type="presParOf" srcId="{D7F1E272-ACAC-4FF4-AA5D-0235DFB7E3FD}" destId="{E2DC4B82-A7FC-4056-B508-CB6C53CDCBB7}" srcOrd="1" destOrd="0" presId="urn:microsoft.com/office/officeart/2005/8/layout/orgChart1"/>
    <dgm:cxn modelId="{C27D6CF5-E14A-4637-9EFA-C2B8D264FEF7}" type="presParOf" srcId="{D7F1E272-ACAC-4FF4-AA5D-0235DFB7E3FD}" destId="{4F4E3A73-2611-4E4D-AD8A-D025CCA902E8}" srcOrd="2" destOrd="0" presId="urn:microsoft.com/office/officeart/2005/8/layout/orgChart1"/>
    <dgm:cxn modelId="{5E325791-8B46-42F3-BC4E-FE81A721DB9C}" type="presParOf" srcId="{315DCE8B-186B-4AAE-B4F9-8657E8AA14B6}" destId="{62257040-DF2E-4633-AF9C-29C324503BDB}" srcOrd="2" destOrd="0" presId="urn:microsoft.com/office/officeart/2005/8/layout/orgChart1"/>
    <dgm:cxn modelId="{33562D52-1757-4218-AC72-6C0B712D5FAF}" type="presParOf" srcId="{315DCE8B-186B-4AAE-B4F9-8657E8AA14B6}" destId="{FF5773A3-8549-4818-9057-65E9D4991F0F}" srcOrd="3" destOrd="0" presId="urn:microsoft.com/office/officeart/2005/8/layout/orgChart1"/>
    <dgm:cxn modelId="{BC35209D-B959-49E5-856F-292DC0274BFC}" type="presParOf" srcId="{FF5773A3-8549-4818-9057-65E9D4991F0F}" destId="{63B5CD1B-0158-4EB5-A2C9-A7AAD7A9086B}" srcOrd="0" destOrd="0" presId="urn:microsoft.com/office/officeart/2005/8/layout/orgChart1"/>
    <dgm:cxn modelId="{79C3B8C1-89B3-4E37-A951-D08654F7B60B}" type="presParOf" srcId="{63B5CD1B-0158-4EB5-A2C9-A7AAD7A9086B}" destId="{58237A13-CA5C-4707-8842-C035ED518F18}" srcOrd="0" destOrd="0" presId="urn:microsoft.com/office/officeart/2005/8/layout/orgChart1"/>
    <dgm:cxn modelId="{92EC5F47-50E0-4377-A12E-EFE8877503BD}" type="presParOf" srcId="{63B5CD1B-0158-4EB5-A2C9-A7AAD7A9086B}" destId="{47CF5B4A-B67E-4134-972E-FD19926F721E}" srcOrd="1" destOrd="0" presId="urn:microsoft.com/office/officeart/2005/8/layout/orgChart1"/>
    <dgm:cxn modelId="{881AE565-A127-482A-A062-5C8CDC716053}" type="presParOf" srcId="{FF5773A3-8549-4818-9057-65E9D4991F0F}" destId="{5EA12CB7-2260-485D-9DEC-3EEF722F9B89}" srcOrd="1" destOrd="0" presId="urn:microsoft.com/office/officeart/2005/8/layout/orgChart1"/>
    <dgm:cxn modelId="{DB721F35-73DF-4F69-BB61-38808BEC24C1}" type="presParOf" srcId="{FF5773A3-8549-4818-9057-65E9D4991F0F}" destId="{65EA5C2E-17AF-4043-A9A9-23332096F746}" srcOrd="2" destOrd="0" presId="urn:microsoft.com/office/officeart/2005/8/layout/orgChart1"/>
    <dgm:cxn modelId="{7460E107-C48B-4797-9570-58457E6C2414}" type="presParOf" srcId="{B2F26CDA-6476-4994-ADA3-C8F6058A89BE}" destId="{874B354F-B70D-449D-9AFD-A1CBEA522285}" srcOrd="2" destOrd="0" presId="urn:microsoft.com/office/officeart/2005/8/layout/orgChart1"/>
  </dgm:cxnLst>
  <dgm:bg/>
  <dgm:whole>
    <a:ln w="6350">
      <a:noFill/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121D1B-85FC-4930-B857-E916D665FB08}">
      <dsp:nvSpPr>
        <dsp:cNvPr id="0" name=""/>
        <dsp:cNvSpPr/>
      </dsp:nvSpPr>
      <dsp:spPr>
        <a:xfrm>
          <a:off x="3074" y="319305"/>
          <a:ext cx="2520509" cy="6301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3500" kern="1200" dirty="0" smtClean="0">
              <a:latin typeface="+mn-lt"/>
            </a:rPr>
            <a:t>Permanente</a:t>
          </a:r>
          <a:endParaRPr lang="pt-BR" sz="3500" kern="1200" dirty="0">
            <a:latin typeface="+mn-lt"/>
          </a:endParaRPr>
        </a:p>
      </dsp:txBody>
      <dsp:txXfrm>
        <a:off x="21530" y="337761"/>
        <a:ext cx="2483597" cy="593215"/>
      </dsp:txXfrm>
    </dsp:sp>
    <dsp:sp modelId="{A6BABD52-06FF-4BB4-A495-BC44279CB985}">
      <dsp:nvSpPr>
        <dsp:cNvPr id="0" name=""/>
        <dsp:cNvSpPr/>
      </dsp:nvSpPr>
      <dsp:spPr>
        <a:xfrm rot="5400000">
          <a:off x="1208193" y="1004569"/>
          <a:ext cx="110272" cy="11027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FD577C9-08F1-4675-837C-CAD24F578374}">
      <dsp:nvSpPr>
        <dsp:cNvPr id="0" name=""/>
        <dsp:cNvSpPr/>
      </dsp:nvSpPr>
      <dsp:spPr>
        <a:xfrm>
          <a:off x="3074" y="1169977"/>
          <a:ext cx="2520509" cy="63012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 smtClean="0">
              <a:latin typeface="+mn-lt"/>
              <a:cs typeface="Calibri" panose="020F0502020204030204" pitchFamily="34" charset="0"/>
            </a:rPr>
            <a:t>Materiais que, mesmo com o uso corrente, não perdem sua identidade física e/ou geralmente têm uma durabilidade superior a dois anos.</a:t>
          </a:r>
          <a:endParaRPr lang="pt-BR" sz="1000" kern="1200" dirty="0">
            <a:latin typeface="+mn-lt"/>
            <a:cs typeface="Calibri" panose="020F0502020204030204" pitchFamily="34" charset="0"/>
          </a:endParaRPr>
        </a:p>
      </dsp:txBody>
      <dsp:txXfrm>
        <a:off x="21530" y="1188433"/>
        <a:ext cx="2483597" cy="593215"/>
      </dsp:txXfrm>
    </dsp:sp>
    <dsp:sp modelId="{3A218ECA-432B-4A20-8CB1-37CFDBF69818}">
      <dsp:nvSpPr>
        <dsp:cNvPr id="0" name=""/>
        <dsp:cNvSpPr/>
      </dsp:nvSpPr>
      <dsp:spPr>
        <a:xfrm rot="5400000">
          <a:off x="1208193" y="1855241"/>
          <a:ext cx="110272" cy="11027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4E9FE0A-A383-4243-ACC0-15D64AE34361}">
      <dsp:nvSpPr>
        <dsp:cNvPr id="0" name=""/>
        <dsp:cNvSpPr/>
      </dsp:nvSpPr>
      <dsp:spPr>
        <a:xfrm>
          <a:off x="3074" y="2020649"/>
          <a:ext cx="2520509" cy="63012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 dirty="0" smtClean="0">
              <a:latin typeface="+mn-lt"/>
              <a:cs typeface="Calibri" panose="020F0502020204030204" pitchFamily="34" charset="0"/>
            </a:rPr>
            <a:t>Grupo 077</a:t>
          </a:r>
          <a:endParaRPr lang="pt-BR" sz="1000" b="1" kern="1200" dirty="0">
            <a:latin typeface="+mn-lt"/>
            <a:cs typeface="Calibri" panose="020F0502020204030204" pitchFamily="34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800" kern="1200" dirty="0" smtClean="0">
              <a:latin typeface="+mn-lt"/>
              <a:cs typeface="Calibri" panose="020F0502020204030204" pitchFamily="34" charset="0"/>
            </a:rPr>
            <a:t> 077.04 – Aparelhos de Medição</a:t>
          </a:r>
          <a:endParaRPr lang="pt-BR" sz="800" kern="1200" dirty="0">
            <a:latin typeface="+mn-lt"/>
            <a:cs typeface="Calibri" panose="020F0502020204030204" pitchFamily="34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800" kern="1200" dirty="0" smtClean="0">
              <a:latin typeface="+mn-lt"/>
              <a:cs typeface="Calibri" panose="020F0502020204030204" pitchFamily="34" charset="0"/>
            </a:rPr>
            <a:t> 077.12 – Aparelhos e Utensílios Domésticos</a:t>
          </a:r>
          <a:endParaRPr lang="pt-BR" sz="800" kern="1200" dirty="0">
            <a:latin typeface="+mn-lt"/>
            <a:cs typeface="Calibri" panose="020F0502020204030204" pitchFamily="34" charset="0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800" kern="1200" dirty="0" smtClean="0">
              <a:latin typeface="+mn-lt"/>
              <a:cs typeface="Calibri" panose="020F0502020204030204" pitchFamily="34" charset="0"/>
            </a:rPr>
            <a:t> 077.42 – Mobiliário em geral</a:t>
          </a:r>
          <a:endParaRPr lang="pt-BR" sz="800" kern="1200" dirty="0">
            <a:latin typeface="+mn-lt"/>
            <a:cs typeface="Calibri" panose="020F0502020204030204" pitchFamily="34" charset="0"/>
          </a:endParaRPr>
        </a:p>
      </dsp:txBody>
      <dsp:txXfrm>
        <a:off x="21530" y="2039105"/>
        <a:ext cx="2483597" cy="593215"/>
      </dsp:txXfrm>
    </dsp:sp>
    <dsp:sp modelId="{841C7843-C526-4B3C-94DA-5504F5A940B1}">
      <dsp:nvSpPr>
        <dsp:cNvPr id="0" name=""/>
        <dsp:cNvSpPr/>
      </dsp:nvSpPr>
      <dsp:spPr>
        <a:xfrm>
          <a:off x="2876455" y="319305"/>
          <a:ext cx="2520509" cy="6301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3500" kern="1200" dirty="0" smtClean="0">
              <a:latin typeface="+mn-lt"/>
              <a:cs typeface="Calibri" panose="020F0502020204030204" pitchFamily="34" charset="0"/>
            </a:rPr>
            <a:t>Consumo</a:t>
          </a:r>
          <a:endParaRPr lang="pt-BR" sz="3500" kern="1200" dirty="0">
            <a:latin typeface="+mn-lt"/>
            <a:cs typeface="Calibri" panose="020F0502020204030204" pitchFamily="34" charset="0"/>
          </a:endParaRPr>
        </a:p>
      </dsp:txBody>
      <dsp:txXfrm>
        <a:off x="2894911" y="337761"/>
        <a:ext cx="2483597" cy="593215"/>
      </dsp:txXfrm>
    </dsp:sp>
    <dsp:sp modelId="{3E2D4E4F-82DC-4E03-ACBA-71F79E42562A}">
      <dsp:nvSpPr>
        <dsp:cNvPr id="0" name=""/>
        <dsp:cNvSpPr/>
      </dsp:nvSpPr>
      <dsp:spPr>
        <a:xfrm rot="5400000">
          <a:off x="4081574" y="1004569"/>
          <a:ext cx="110272" cy="11027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B281D10-23C5-4A2D-AE97-0513DD118B2D}">
      <dsp:nvSpPr>
        <dsp:cNvPr id="0" name=""/>
        <dsp:cNvSpPr/>
      </dsp:nvSpPr>
      <dsp:spPr>
        <a:xfrm>
          <a:off x="2876455" y="1169977"/>
          <a:ext cx="2520509" cy="63012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 smtClean="0">
              <a:latin typeface="+mn-lt"/>
              <a:cs typeface="Calibri" panose="020F0502020204030204" pitchFamily="34" charset="0"/>
            </a:rPr>
            <a:t>Materiais que, com o uso corrente, perdem normalmente sua identidade física e/ou geralmente têm sua utilização limitada a um período de até dois anos.</a:t>
          </a:r>
          <a:endParaRPr lang="pt-BR" sz="1000" kern="1200" dirty="0">
            <a:latin typeface="+mn-lt"/>
            <a:cs typeface="Calibri" panose="020F0502020204030204" pitchFamily="34" charset="0"/>
          </a:endParaRPr>
        </a:p>
      </dsp:txBody>
      <dsp:txXfrm>
        <a:off x="2894911" y="1188433"/>
        <a:ext cx="2483597" cy="593215"/>
      </dsp:txXfrm>
    </dsp:sp>
    <dsp:sp modelId="{9A380177-BAB7-4C4B-813D-1E48CA8D953A}">
      <dsp:nvSpPr>
        <dsp:cNvPr id="0" name=""/>
        <dsp:cNvSpPr/>
      </dsp:nvSpPr>
      <dsp:spPr>
        <a:xfrm rot="5400000">
          <a:off x="4081574" y="1855241"/>
          <a:ext cx="110272" cy="110272"/>
        </a:xfrm>
        <a:prstGeom prst="rightArrow">
          <a:avLst>
            <a:gd name="adj1" fmla="val 667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D95CD1C-6CF8-4DA0-A011-88429F003DD0}">
      <dsp:nvSpPr>
        <dsp:cNvPr id="0" name=""/>
        <dsp:cNvSpPr/>
      </dsp:nvSpPr>
      <dsp:spPr>
        <a:xfrm>
          <a:off x="2876455" y="2020649"/>
          <a:ext cx="2520509" cy="63012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 dirty="0" smtClean="0">
              <a:latin typeface="+mn-lt"/>
              <a:cs typeface="Calibri" panose="020F0502020204030204" pitchFamily="34" charset="0"/>
            </a:rPr>
            <a:t>Grupo 099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800" kern="1200" dirty="0" smtClean="0">
              <a:latin typeface="+mn-lt"/>
              <a:cs typeface="Calibri" panose="020F0502020204030204" pitchFamily="34" charset="0"/>
            </a:rPr>
            <a:t> 099.02 – Materiais de Laboratório-Reagentes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800" kern="1200" dirty="0" smtClean="0">
              <a:latin typeface="+mn-lt"/>
              <a:cs typeface="Calibri" panose="020F0502020204030204" pitchFamily="34" charset="0"/>
            </a:rPr>
            <a:t> 099.07 – Materiais Elétricos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800" kern="1200" dirty="0" smtClean="0">
              <a:latin typeface="+mn-lt"/>
              <a:cs typeface="Calibri" panose="020F0502020204030204" pitchFamily="34" charset="0"/>
            </a:rPr>
            <a:t> 099.24 – Materiais diversos</a:t>
          </a:r>
        </a:p>
      </dsp:txBody>
      <dsp:txXfrm>
        <a:off x="2894911" y="2039105"/>
        <a:ext cx="2483597" cy="59321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257040-DF2E-4633-AF9C-29C324503BDB}">
      <dsp:nvSpPr>
        <dsp:cNvPr id="0" name=""/>
        <dsp:cNvSpPr/>
      </dsp:nvSpPr>
      <dsp:spPr>
        <a:xfrm>
          <a:off x="2333445" y="427597"/>
          <a:ext cx="1041432" cy="304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235"/>
              </a:lnTo>
              <a:lnTo>
                <a:pt x="1041432" y="152235"/>
              </a:lnTo>
              <a:lnTo>
                <a:pt x="1041432" y="3044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4BCFF0-FED3-4086-863F-0A68341FD907}">
      <dsp:nvSpPr>
        <dsp:cNvPr id="0" name=""/>
        <dsp:cNvSpPr/>
      </dsp:nvSpPr>
      <dsp:spPr>
        <a:xfrm>
          <a:off x="1292497" y="427597"/>
          <a:ext cx="1040947" cy="304470"/>
        </a:xfrm>
        <a:custGeom>
          <a:avLst/>
          <a:gdLst/>
          <a:ahLst/>
          <a:cxnLst/>
          <a:rect l="0" t="0" r="0" b="0"/>
          <a:pathLst>
            <a:path>
              <a:moveTo>
                <a:pt x="1040947" y="0"/>
              </a:moveTo>
              <a:lnTo>
                <a:pt x="1040947" y="152235"/>
              </a:lnTo>
              <a:lnTo>
                <a:pt x="0" y="152235"/>
              </a:lnTo>
              <a:lnTo>
                <a:pt x="0" y="3044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85C258-E48F-47A0-80CE-38F26762FC95}">
      <dsp:nvSpPr>
        <dsp:cNvPr id="0" name=""/>
        <dsp:cNvSpPr/>
      </dsp:nvSpPr>
      <dsp:spPr>
        <a:xfrm>
          <a:off x="1380221" y="367"/>
          <a:ext cx="1906447" cy="4272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u="sng" kern="1200"/>
            <a:t>CONSULTAR O ITEM NO CATÁLOGO UFSC</a:t>
          </a:r>
          <a:endParaRPr lang="pt-BR" sz="1200" kern="1200"/>
        </a:p>
      </dsp:txBody>
      <dsp:txXfrm>
        <a:off x="1380221" y="367"/>
        <a:ext cx="1906447" cy="427229"/>
      </dsp:txXfrm>
    </dsp:sp>
    <dsp:sp modelId="{8091A549-EF94-40B9-814C-7B89EA4B69BF}">
      <dsp:nvSpPr>
        <dsp:cNvPr id="0" name=""/>
        <dsp:cNvSpPr/>
      </dsp:nvSpPr>
      <dsp:spPr>
        <a:xfrm>
          <a:off x="403300" y="732067"/>
          <a:ext cx="1778395" cy="4751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i="1" kern="1200"/>
            <a:t>MATERIAIS PERMANENTES (grupo 077) </a:t>
          </a:r>
          <a:endParaRPr lang="pt-BR" sz="1200" kern="1200">
            <a:solidFill>
              <a:srgbClr val="FF0000"/>
            </a:solidFill>
          </a:endParaRPr>
        </a:p>
      </dsp:txBody>
      <dsp:txXfrm>
        <a:off x="403300" y="732067"/>
        <a:ext cx="1778395" cy="475198"/>
      </dsp:txXfrm>
    </dsp:sp>
    <dsp:sp modelId="{58237A13-CA5C-4707-8842-C035ED518F18}">
      <dsp:nvSpPr>
        <dsp:cNvPr id="0" name=""/>
        <dsp:cNvSpPr/>
      </dsp:nvSpPr>
      <dsp:spPr>
        <a:xfrm>
          <a:off x="2486165" y="732067"/>
          <a:ext cx="1777424" cy="4752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i="1" kern="1200"/>
            <a:t>MATERIAIS DE CONSUMO (grupo 099) </a:t>
          </a:r>
          <a:endParaRPr lang="pt-BR" sz="1200" kern="1200"/>
        </a:p>
      </dsp:txBody>
      <dsp:txXfrm>
        <a:off x="2486165" y="732067"/>
        <a:ext cx="1777424" cy="4752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0E873-E6F6-4823-B08E-CFCBDAD5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3</Pages>
  <Words>606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Svillen</dc:creator>
  <cp:lastModifiedBy>Suelen</cp:lastModifiedBy>
  <cp:revision>8</cp:revision>
  <dcterms:created xsi:type="dcterms:W3CDTF">2017-10-26T15:33:00Z</dcterms:created>
  <dcterms:modified xsi:type="dcterms:W3CDTF">2017-11-08T17:24:00Z</dcterms:modified>
</cp:coreProperties>
</file>